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462733">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527CF3" w:rsidP="001D41DC">
      <w:pPr>
        <w:rPr>
          <w:bCs/>
          <w:szCs w:val="24"/>
        </w:rPr>
      </w:pP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462733">
        <w:t xml:space="preserve"> </w:t>
      </w:r>
      <w:r w:rsidRPr="00310ACD">
        <w:t>государственны</w:t>
      </w:r>
      <w:r w:rsidR="0073770D" w:rsidRPr="00310ACD">
        <w:t>е</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462733">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12августа2002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462733">
        <w:rPr>
          <w:bCs/>
        </w:rPr>
        <w:t xml:space="preserve"> </w:t>
      </w:r>
      <w:r w:rsidR="00630C7B" w:rsidRPr="00310ACD">
        <w:rPr>
          <w:bCs/>
        </w:rPr>
        <w:t>от 23</w:t>
      </w:r>
      <w:r w:rsidR="00462733">
        <w:rPr>
          <w:bCs/>
        </w:rPr>
        <w:t xml:space="preserve"> </w:t>
      </w:r>
      <w:r w:rsidR="00630C7B" w:rsidRPr="00310ACD">
        <w:rPr>
          <w:bCs/>
        </w:rPr>
        <w:t>декабря</w:t>
      </w:r>
      <w:r w:rsidR="00462733">
        <w:rPr>
          <w:bCs/>
        </w:rPr>
        <w:t xml:space="preserve"> </w:t>
      </w:r>
      <w:r w:rsidR="00630C7B" w:rsidRPr="00310ACD">
        <w:rPr>
          <w:bCs/>
        </w:rPr>
        <w:t>2010 г. (протокол № 21).</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462733">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00AD71EF" w:rsidRPr="00310ACD">
        <w:t>служаще</w:t>
      </w:r>
      <w:r w:rsidR="002C7C64" w:rsidRPr="00310ACD">
        <w:t xml:space="preserve">мурекомендуется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 xml:space="preserve">миморально-этическими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lastRenderedPageBreak/>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462733">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462733">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w:t>
      </w:r>
      <w:r w:rsidR="006C5179" w:rsidRPr="00310ACD">
        <w:lastRenderedPageBreak/>
        <w:t>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462733">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462733" w:rsidP="001D41DC">
      <w:pPr>
        <w:autoSpaceDE w:val="0"/>
        <w:autoSpaceDN w:val="0"/>
        <w:adjustRightInd w:val="0"/>
        <w:ind w:firstLine="709"/>
        <w:jc w:val="both"/>
      </w:pPr>
      <w:r>
        <w:t xml:space="preserve">- </w:t>
      </w:r>
      <w:r w:rsidR="00B630D0" w:rsidRPr="00310ACD">
        <w:t>устном замечании;</w:t>
      </w:r>
    </w:p>
    <w:p w:rsidR="00B630D0" w:rsidRPr="00310ACD" w:rsidRDefault="00462733" w:rsidP="001D41DC">
      <w:pPr>
        <w:autoSpaceDE w:val="0"/>
        <w:autoSpaceDN w:val="0"/>
        <w:adjustRightInd w:val="0"/>
        <w:ind w:firstLine="709"/>
        <w:jc w:val="both"/>
      </w:pPr>
      <w:r>
        <w:t xml:space="preserve">- </w:t>
      </w:r>
      <w:r w:rsidR="00B630D0" w:rsidRPr="00310ACD">
        <w:t>предупреждени</w:t>
      </w:r>
      <w:r w:rsidR="00955309" w:rsidRPr="00310ACD">
        <w:t>и</w:t>
      </w:r>
      <w:r w:rsidR="00B630D0" w:rsidRPr="00310ACD">
        <w:t xml:space="preserve"> о недопустимости совершения неэтичного поступка;</w:t>
      </w:r>
    </w:p>
    <w:p w:rsidR="003616F7" w:rsidRPr="003616F7" w:rsidRDefault="00462733" w:rsidP="001D41DC">
      <w:pPr>
        <w:autoSpaceDE w:val="0"/>
        <w:autoSpaceDN w:val="0"/>
        <w:adjustRightInd w:val="0"/>
        <w:ind w:firstLine="709"/>
        <w:jc w:val="both"/>
      </w:pPr>
      <w:r>
        <w:t xml:space="preserve">- </w:t>
      </w:r>
      <w:r w:rsidR="00B630D0"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630D0" w:rsidRPr="00310ACD" w:rsidRDefault="00B630D0" w:rsidP="001D41DC">
      <w:pPr>
        <w:autoSpaceDE w:val="0"/>
        <w:autoSpaceDN w:val="0"/>
        <w:adjustRightInd w:val="0"/>
        <w:ind w:firstLine="709"/>
        <w:jc w:val="both"/>
      </w:pPr>
      <w:r w:rsidRPr="00310ACD">
        <w:t xml:space="preserve">Меры дисциплинарной ответственности, предусмотренные федеральными законами, должны применяться к служащему в случае, если </w:t>
      </w:r>
      <w:r w:rsidRPr="00310ACD">
        <w:lastRenderedPageBreak/>
        <w:t>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00462733">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78" w:rsidRDefault="00CF2178" w:rsidP="001F7781">
      <w:r>
        <w:separator/>
      </w:r>
    </w:p>
  </w:endnote>
  <w:endnote w:type="continuationSeparator" w:id="1">
    <w:p w:rsidR="00CF2178" w:rsidRDefault="00CF2178"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78" w:rsidRDefault="00CF2178" w:rsidP="001F7781">
      <w:r>
        <w:separator/>
      </w:r>
    </w:p>
  </w:footnote>
  <w:footnote w:type="continuationSeparator" w:id="1">
    <w:p w:rsidR="00CF2178" w:rsidRDefault="00CF2178"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3F6088"/>
    <w:rsid w:val="00401FBB"/>
    <w:rsid w:val="00403723"/>
    <w:rsid w:val="004039F9"/>
    <w:rsid w:val="0041628F"/>
    <w:rsid w:val="00442858"/>
    <w:rsid w:val="00451879"/>
    <w:rsid w:val="004567BA"/>
    <w:rsid w:val="00456E0D"/>
    <w:rsid w:val="00462733"/>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CF2178"/>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4796D"/>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05396-D278-40C1-AC5E-4626EBB4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Пользователь Windows</cp:lastModifiedBy>
  <cp:revision>3</cp:revision>
  <cp:lastPrinted>2017-10-05T09:14:00Z</cp:lastPrinted>
  <dcterms:created xsi:type="dcterms:W3CDTF">2017-11-29T12:50:00Z</dcterms:created>
  <dcterms:modified xsi:type="dcterms:W3CDTF">2022-06-07T08:13:00Z</dcterms:modified>
</cp:coreProperties>
</file>