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90" w:rsidRPr="00502490" w:rsidRDefault="00502490" w:rsidP="00502490">
      <w:pPr>
        <w:jc w:val="center"/>
        <w:rPr>
          <w:sz w:val="28"/>
          <w:szCs w:val="28"/>
        </w:rPr>
      </w:pPr>
      <w:r w:rsidRPr="00502490">
        <w:rPr>
          <w:sz w:val="28"/>
          <w:szCs w:val="28"/>
        </w:rPr>
        <w:t>Лист ознакомления с основными положениями</w:t>
      </w:r>
    </w:p>
    <w:p w:rsidR="00502490" w:rsidRPr="00502490" w:rsidRDefault="00502490" w:rsidP="00502490">
      <w:pPr>
        <w:jc w:val="center"/>
        <w:rPr>
          <w:sz w:val="28"/>
          <w:szCs w:val="28"/>
        </w:rPr>
      </w:pPr>
      <w:proofErr w:type="spellStart"/>
      <w:r w:rsidRPr="00502490">
        <w:rPr>
          <w:sz w:val="28"/>
          <w:szCs w:val="28"/>
        </w:rPr>
        <w:t>антикоррупционного</w:t>
      </w:r>
      <w:proofErr w:type="spellEnd"/>
      <w:r w:rsidRPr="00502490">
        <w:rPr>
          <w:sz w:val="28"/>
          <w:szCs w:val="28"/>
        </w:rPr>
        <w:t xml:space="preserve"> законодательства</w:t>
      </w:r>
    </w:p>
    <w:p w:rsidR="00502490" w:rsidRPr="00502490" w:rsidRDefault="00502490" w:rsidP="00502490">
      <w:pPr>
        <w:rPr>
          <w:sz w:val="28"/>
          <w:szCs w:val="28"/>
        </w:rPr>
      </w:pPr>
    </w:p>
    <w:p w:rsidR="00502490" w:rsidRPr="00502490" w:rsidRDefault="00502490" w:rsidP="00502490">
      <w:pPr>
        <w:rPr>
          <w:sz w:val="28"/>
          <w:szCs w:val="28"/>
        </w:rPr>
      </w:pPr>
      <w:proofErr w:type="gramStart"/>
      <w:r w:rsidRPr="00502490">
        <w:rPr>
          <w:sz w:val="28"/>
          <w:szCs w:val="28"/>
        </w:rPr>
        <w:t>Ознакомлен</w:t>
      </w:r>
      <w:proofErr w:type="gramEnd"/>
      <w:r w:rsidRPr="00502490">
        <w:rPr>
          <w:sz w:val="28"/>
          <w:szCs w:val="28"/>
        </w:rPr>
        <w:t xml:space="preserve"> со следующими документами:</w:t>
      </w: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 xml:space="preserve">- статьей 13 Федерального закона РФ от 25 декабря 2008 года </w:t>
      </w:r>
      <w:r w:rsidR="00F81D86">
        <w:rPr>
          <w:sz w:val="28"/>
          <w:szCs w:val="28"/>
        </w:rPr>
        <w:t xml:space="preserve">№ </w:t>
      </w:r>
      <w:r w:rsidRPr="00502490">
        <w:rPr>
          <w:sz w:val="28"/>
          <w:szCs w:val="28"/>
        </w:rPr>
        <w:t>273-ФЗ "О противодействия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коррупции";</w:t>
      </w: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 xml:space="preserve">- статья 291 Уголовного кодекса Российской Федерации от 13.06.1996 </w:t>
      </w:r>
      <w:r w:rsidR="00F81D86">
        <w:rPr>
          <w:sz w:val="28"/>
          <w:szCs w:val="28"/>
        </w:rPr>
        <w:t xml:space="preserve">№ </w:t>
      </w:r>
      <w:r w:rsidRPr="00502490">
        <w:rPr>
          <w:sz w:val="28"/>
          <w:szCs w:val="28"/>
        </w:rPr>
        <w:t xml:space="preserve"> 63-ФЗ</w:t>
      </w:r>
    </w:p>
    <w:p w:rsid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 xml:space="preserve">- статья 291.1. Уголовного кодекса Российской Федерации от 13.06.1996 </w:t>
      </w:r>
      <w:r w:rsidR="00F81D86">
        <w:rPr>
          <w:sz w:val="28"/>
          <w:szCs w:val="28"/>
        </w:rPr>
        <w:t xml:space="preserve">№ </w:t>
      </w:r>
      <w:r w:rsidRPr="00502490">
        <w:rPr>
          <w:sz w:val="28"/>
          <w:szCs w:val="28"/>
        </w:rPr>
        <w:t xml:space="preserve"> 63-ФЗ</w:t>
      </w:r>
    </w:p>
    <w:p w:rsidR="00502490" w:rsidRPr="00502490" w:rsidRDefault="00502490" w:rsidP="00502490">
      <w:pPr>
        <w:rPr>
          <w:sz w:val="28"/>
          <w:szCs w:val="28"/>
        </w:rPr>
      </w:pPr>
    </w:p>
    <w:p w:rsidR="00502490" w:rsidRPr="00502490" w:rsidRDefault="00502490" w:rsidP="00502490">
      <w:pPr>
        <w:rPr>
          <w:i/>
          <w:sz w:val="28"/>
          <w:szCs w:val="28"/>
        </w:rPr>
      </w:pPr>
      <w:r w:rsidRPr="00502490">
        <w:rPr>
          <w:i/>
          <w:sz w:val="28"/>
          <w:szCs w:val="28"/>
        </w:rPr>
        <w:t xml:space="preserve">Выдержка из Федерального закона РФ от 25 декабря 2008 года </w:t>
      </w:r>
      <w:r w:rsidR="00F81D86">
        <w:rPr>
          <w:i/>
          <w:sz w:val="28"/>
          <w:szCs w:val="28"/>
        </w:rPr>
        <w:t>№</w:t>
      </w:r>
      <w:r w:rsidRPr="00502490">
        <w:rPr>
          <w:i/>
          <w:sz w:val="28"/>
          <w:szCs w:val="28"/>
        </w:rPr>
        <w:t xml:space="preserve"> 273-ФЗ</w:t>
      </w:r>
    </w:p>
    <w:p w:rsidR="00502490" w:rsidRPr="00502490" w:rsidRDefault="00502490" w:rsidP="00502490">
      <w:pPr>
        <w:rPr>
          <w:i/>
          <w:sz w:val="28"/>
          <w:szCs w:val="28"/>
        </w:rPr>
      </w:pPr>
      <w:r w:rsidRPr="00502490">
        <w:rPr>
          <w:i/>
          <w:sz w:val="28"/>
          <w:szCs w:val="28"/>
        </w:rPr>
        <w:t>Статья 13. Ответственность физических лиц за коррупционные правонарушения</w:t>
      </w:r>
    </w:p>
    <w:p w:rsidR="00502490" w:rsidRDefault="00502490" w:rsidP="00502490">
      <w:pPr>
        <w:rPr>
          <w:sz w:val="28"/>
          <w:szCs w:val="28"/>
        </w:rPr>
      </w:pP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>1. Граждане Российской Федерации, иностранные граждане и лица без гражданства за совершение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коррупционных правонарушений несут уголовную, административную, гражданско-правовую и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дисциплинарную ответственность в соответствии с законодательством Российской Федерации.</w:t>
      </w:r>
    </w:p>
    <w:p w:rsidR="00A53875" w:rsidRDefault="00A53875" w:rsidP="00502490">
      <w:pPr>
        <w:rPr>
          <w:sz w:val="28"/>
          <w:szCs w:val="28"/>
        </w:rPr>
      </w:pP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>2. Физическое лицо, совершившее коррупционное правонарушение, по решению суда может быть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лишено в соответствии с законодательством Российской Федерации права занимать определенные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должности государственной и муниципальной службы.</w:t>
      </w:r>
    </w:p>
    <w:p w:rsidR="00502490" w:rsidRDefault="00502490" w:rsidP="00502490">
      <w:pPr>
        <w:rPr>
          <w:sz w:val="28"/>
          <w:szCs w:val="28"/>
        </w:rPr>
      </w:pPr>
    </w:p>
    <w:p w:rsidR="00502490" w:rsidRPr="00502490" w:rsidRDefault="00502490" w:rsidP="00502490">
      <w:pPr>
        <w:rPr>
          <w:i/>
          <w:sz w:val="28"/>
          <w:szCs w:val="28"/>
        </w:rPr>
      </w:pPr>
      <w:r w:rsidRPr="00502490">
        <w:rPr>
          <w:i/>
          <w:sz w:val="28"/>
          <w:szCs w:val="28"/>
        </w:rPr>
        <w:t xml:space="preserve">Выдержка из Уголовного кодекса Российской Федерации от 13.06.1996 </w:t>
      </w:r>
      <w:r w:rsidR="00F81D86">
        <w:rPr>
          <w:i/>
          <w:sz w:val="28"/>
          <w:szCs w:val="28"/>
        </w:rPr>
        <w:t>№</w:t>
      </w:r>
      <w:r w:rsidRPr="00502490">
        <w:rPr>
          <w:i/>
          <w:sz w:val="28"/>
          <w:szCs w:val="28"/>
        </w:rPr>
        <w:t xml:space="preserve"> 63-ФЗ (в ред</w:t>
      </w:r>
      <w:proofErr w:type="gramStart"/>
      <w:r w:rsidRPr="00502490">
        <w:rPr>
          <w:i/>
          <w:sz w:val="28"/>
          <w:szCs w:val="28"/>
        </w:rPr>
        <w:t>.Ф</w:t>
      </w:r>
      <w:proofErr w:type="gramEnd"/>
      <w:r w:rsidRPr="00502490">
        <w:rPr>
          <w:i/>
          <w:sz w:val="28"/>
          <w:szCs w:val="28"/>
        </w:rPr>
        <w:t xml:space="preserve">едерального закона от 03.07.2016 N 324-ФЗ) </w:t>
      </w:r>
    </w:p>
    <w:p w:rsidR="00502490" w:rsidRPr="00502490" w:rsidRDefault="00502490" w:rsidP="00502490">
      <w:pPr>
        <w:rPr>
          <w:sz w:val="28"/>
          <w:szCs w:val="28"/>
        </w:rPr>
      </w:pP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>1. Дача взятки должностному лицу, иностранному должностному лицу либо должностному лицу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 xml:space="preserve">публичной международной организации лично или через посредника (в том </w:t>
      </w:r>
      <w:proofErr w:type="gramStart"/>
      <w:r w:rsidRPr="00502490">
        <w:rPr>
          <w:sz w:val="28"/>
          <w:szCs w:val="28"/>
        </w:rPr>
        <w:t>числе</w:t>
      </w:r>
      <w:proofErr w:type="gramEnd"/>
      <w:r w:rsidRPr="00502490">
        <w:rPr>
          <w:sz w:val="28"/>
          <w:szCs w:val="28"/>
        </w:rPr>
        <w:t xml:space="preserve"> когда взятка по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указанию должностного лица передается иному физическому или юридическому лицу) -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наказывается штрафом в размере до пятисот тысяч рублей, или в размере заработной платы или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иного дохода осужденного за период до одного года, или в размере от пятикратной до</w:t>
      </w:r>
      <w:r>
        <w:rPr>
          <w:sz w:val="28"/>
          <w:szCs w:val="28"/>
        </w:rPr>
        <w:t xml:space="preserve"> </w:t>
      </w:r>
      <w:proofErr w:type="gramStart"/>
      <w:r w:rsidRPr="00502490">
        <w:rPr>
          <w:sz w:val="28"/>
          <w:szCs w:val="28"/>
        </w:rPr>
        <w:t>тридцатикратной суммы взятки, либо исправительными работами на срок до двух лет с лишением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права занимать определенные должности или заниматься определенной деятельностью на срок до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трех лет или без такового, либо принудительными работами на срок до трех лет, либо лишением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свободы на срок до двух лет со штрафом в размере от пятикратной до десятикратной суммы взятки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или без такового.</w:t>
      </w:r>
      <w:proofErr w:type="gramEnd"/>
    </w:p>
    <w:p w:rsidR="00A53875" w:rsidRDefault="00A53875" w:rsidP="00502490">
      <w:pPr>
        <w:rPr>
          <w:sz w:val="28"/>
          <w:szCs w:val="28"/>
        </w:rPr>
      </w:pP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>2. Дача взятки должностному лицу, иностранному должностному лицу либо должностному лицу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 xml:space="preserve">публичной международной организации лично или через посредника (в том </w:t>
      </w:r>
      <w:proofErr w:type="gramStart"/>
      <w:r w:rsidRPr="00502490">
        <w:rPr>
          <w:sz w:val="28"/>
          <w:szCs w:val="28"/>
        </w:rPr>
        <w:t>числе</w:t>
      </w:r>
      <w:proofErr w:type="gramEnd"/>
      <w:r w:rsidRPr="00502490">
        <w:rPr>
          <w:sz w:val="28"/>
          <w:szCs w:val="28"/>
        </w:rPr>
        <w:t xml:space="preserve"> когда взятка по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указанию должностного лица передается иному физическому или юридическому лицу) в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 xml:space="preserve">значительном </w:t>
      </w:r>
      <w:r w:rsidRPr="00502490">
        <w:rPr>
          <w:sz w:val="28"/>
          <w:szCs w:val="28"/>
        </w:rPr>
        <w:lastRenderedPageBreak/>
        <w:t>размере -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наказывается штрафом в размере до одного миллиона рублей, или в размере заработной платы или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иного дохода осужденного за период до двух лет, или в размере от десятикратной до сорокакратной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суммы взятки, либо исправительными работами на срок от одного года до двух лет с лишением</w:t>
      </w: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>права занимать определенные должности или заниматься определенной деятельностью на срок от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одного года до трех лет или без такового, либо лишением свободы на срок до пяти лет со штрафом в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размере от пятикратной до пятнадцатикратной суммы взятки или без такового.</w:t>
      </w:r>
    </w:p>
    <w:p w:rsidR="00A53875" w:rsidRDefault="00A53875" w:rsidP="00502490">
      <w:pPr>
        <w:rPr>
          <w:sz w:val="28"/>
          <w:szCs w:val="28"/>
        </w:rPr>
      </w:pP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>3. Дача взятки должностному лицу, иностранному должностному лицу либо должностному лицу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 xml:space="preserve">публичной международной организации лично или через посредника (в том </w:t>
      </w:r>
      <w:proofErr w:type="gramStart"/>
      <w:r w:rsidRPr="00502490">
        <w:rPr>
          <w:sz w:val="28"/>
          <w:szCs w:val="28"/>
        </w:rPr>
        <w:t>числе</w:t>
      </w:r>
      <w:proofErr w:type="gramEnd"/>
      <w:r w:rsidRPr="00502490">
        <w:rPr>
          <w:sz w:val="28"/>
          <w:szCs w:val="28"/>
        </w:rPr>
        <w:t xml:space="preserve"> когда взятка по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указанию должностного лица передается иному физическому или юридическому лицу) за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 xml:space="preserve">совершение заведомо незаконных действий (бездействие) </w:t>
      </w:r>
      <w:r>
        <w:rPr>
          <w:sz w:val="28"/>
          <w:szCs w:val="28"/>
        </w:rPr>
        <w:t xml:space="preserve">– </w:t>
      </w:r>
      <w:r w:rsidRPr="00502490">
        <w:rPr>
          <w:sz w:val="28"/>
          <w:szCs w:val="28"/>
        </w:rPr>
        <w:t>наказывается штрафом в размере до одного миллиона пятисот тысяч рублей, или в размере</w:t>
      </w: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>заработной платы или иного дохода осужденного за период до двух лет, или в размере от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тридцатикратной до шестидесятикратной суммы взятки с лишением права занимать определенные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должности или заниматься определенной деятельностью на срок до пяти лет или без такового либо</w:t>
      </w: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 xml:space="preserve">лишением свободы </w:t>
      </w:r>
      <w:proofErr w:type="gramStart"/>
      <w:r w:rsidRPr="00502490">
        <w:rPr>
          <w:sz w:val="28"/>
          <w:szCs w:val="28"/>
        </w:rPr>
        <w:t>на срок до восьми лет со штрафом в размере до тридцатикратной суммы</w:t>
      </w:r>
      <w:proofErr w:type="gramEnd"/>
      <w:r w:rsidRPr="00502490">
        <w:rPr>
          <w:sz w:val="28"/>
          <w:szCs w:val="28"/>
        </w:rPr>
        <w:t xml:space="preserve"> взятки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или без такового и с лишением права занимать определенные должности или заниматься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определенной деятельностью на срок до пяти лет или без такового.</w:t>
      </w:r>
    </w:p>
    <w:p w:rsidR="00A53875" w:rsidRDefault="00A53875" w:rsidP="00502490">
      <w:pPr>
        <w:rPr>
          <w:sz w:val="28"/>
          <w:szCs w:val="28"/>
        </w:rPr>
      </w:pP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>4. Деяния, предусмотренные частями первой - третьей настоящей статьи, если они совершены:</w:t>
      </w: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>а) группой лиц по предварительному сговору или организованной группой;</w:t>
      </w:r>
    </w:p>
    <w:p w:rsidR="00502490" w:rsidRPr="00502490" w:rsidRDefault="00502490" w:rsidP="00502490">
      <w:pPr>
        <w:rPr>
          <w:sz w:val="28"/>
          <w:szCs w:val="28"/>
        </w:rPr>
      </w:pPr>
      <w:proofErr w:type="gramStart"/>
      <w:r w:rsidRPr="00502490">
        <w:rPr>
          <w:sz w:val="28"/>
          <w:szCs w:val="28"/>
        </w:rPr>
        <w:t>б) в крупном размере, -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наказываются штрафом в размере от одного миллиона до трех миллионов рублей, или в размере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заработной платы или иного дохода осужденного за период от одного года до трех лет, или в размере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от шестидесятикратной до восьмидесятикратной суммы взятки с лишением права занимать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определенные должности или заниматься определенной деятельностью на срок до семи лет или без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такового либо</w:t>
      </w:r>
      <w:proofErr w:type="gramEnd"/>
      <w:r w:rsidRPr="00502490">
        <w:rPr>
          <w:sz w:val="28"/>
          <w:szCs w:val="28"/>
        </w:rPr>
        <w:t xml:space="preserve"> лишением свободы </w:t>
      </w:r>
      <w:proofErr w:type="gramStart"/>
      <w:r w:rsidRPr="00502490">
        <w:rPr>
          <w:sz w:val="28"/>
          <w:szCs w:val="28"/>
        </w:rPr>
        <w:t>на срок от семи до двенадцати лет со штрафом в размере</w:t>
      </w:r>
      <w:proofErr w:type="gramEnd"/>
      <w:r w:rsidRPr="00502490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шестидесятикратной суммы взятки или без такового и с лишением права занимать определенные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должности или заниматься определенной деятельностью на срок до семи лет или без такового.</w:t>
      </w:r>
    </w:p>
    <w:p w:rsidR="00A53875" w:rsidRDefault="00A53875" w:rsidP="00502490">
      <w:pPr>
        <w:rPr>
          <w:sz w:val="28"/>
          <w:szCs w:val="28"/>
        </w:rPr>
      </w:pP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 xml:space="preserve">5. </w:t>
      </w:r>
      <w:proofErr w:type="gramStart"/>
      <w:r w:rsidRPr="00502490">
        <w:rPr>
          <w:sz w:val="28"/>
          <w:szCs w:val="28"/>
        </w:rPr>
        <w:t>Деяния, предусмотренные частями первой - четвертой настоящей статьи, совершенные в особо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крупном размере, -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наказываются штрафом в размере от двух миллионов до четырех миллионов рублей, или в размере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заработной платы или иного дохода осужденного за период от двух до четырех лет, или в размере от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семидесятикратной до девяностократной суммы взятки с лишением права занимать определенные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должности или заниматься определенной деятельностью на срок</w:t>
      </w:r>
      <w:proofErr w:type="gramEnd"/>
      <w:r w:rsidRPr="00502490">
        <w:rPr>
          <w:sz w:val="28"/>
          <w:szCs w:val="28"/>
        </w:rPr>
        <w:t xml:space="preserve"> до десяти лет или без такового</w:t>
      </w:r>
    </w:p>
    <w:p w:rsidR="00A53875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lastRenderedPageBreak/>
        <w:t xml:space="preserve">либо лишением свободы </w:t>
      </w:r>
      <w:proofErr w:type="gramStart"/>
      <w:r w:rsidRPr="00502490">
        <w:rPr>
          <w:sz w:val="28"/>
          <w:szCs w:val="28"/>
        </w:rPr>
        <w:t>на срок от восьми до пятнадцати лет со штрафом в размере</w:t>
      </w:r>
      <w:proofErr w:type="gramEnd"/>
      <w:r w:rsidRPr="00502490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семидесятикратной суммы взятки или без такового и с лишением права занимать определенные</w:t>
      </w:r>
      <w:r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должности или заниматься определенной деятельностью на срок до десяти лет или без такового.</w:t>
      </w: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>Примечание. Лицо, давшее взятку, освобождается от уголовной ответственности, если оно активно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способствовало раскрытию и (или) расследованию преступления и либо в отношении его имело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место вымогательство взятки со стороны должностного лица, либо лицо после совершения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преступления добровольно сообщило в орган, имеющий право возбудить уголовное дело, о даче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взятки.</w:t>
      </w:r>
    </w:p>
    <w:p w:rsidR="00A53875" w:rsidRDefault="00A53875" w:rsidP="00502490">
      <w:pPr>
        <w:rPr>
          <w:i/>
          <w:sz w:val="28"/>
          <w:szCs w:val="28"/>
        </w:rPr>
      </w:pPr>
    </w:p>
    <w:p w:rsidR="00502490" w:rsidRDefault="00502490" w:rsidP="00502490">
      <w:pPr>
        <w:rPr>
          <w:i/>
          <w:sz w:val="28"/>
          <w:szCs w:val="28"/>
        </w:rPr>
      </w:pPr>
      <w:r w:rsidRPr="00A53875">
        <w:rPr>
          <w:i/>
          <w:sz w:val="28"/>
          <w:szCs w:val="28"/>
        </w:rPr>
        <w:t>УК РФ Статья 291.1. Посредничество во взяточничестве (в ред. Федерального закона от</w:t>
      </w:r>
      <w:r w:rsidR="00A53875" w:rsidRPr="00A53875">
        <w:rPr>
          <w:i/>
          <w:sz w:val="28"/>
          <w:szCs w:val="28"/>
        </w:rPr>
        <w:t xml:space="preserve"> </w:t>
      </w:r>
      <w:r w:rsidRPr="00A53875">
        <w:rPr>
          <w:i/>
          <w:sz w:val="28"/>
          <w:szCs w:val="28"/>
        </w:rPr>
        <w:t xml:space="preserve">03.07.2016 </w:t>
      </w:r>
      <w:r w:rsidR="00F81D86">
        <w:rPr>
          <w:i/>
          <w:sz w:val="28"/>
          <w:szCs w:val="28"/>
        </w:rPr>
        <w:t>№</w:t>
      </w:r>
      <w:r w:rsidRPr="00A53875">
        <w:rPr>
          <w:i/>
          <w:sz w:val="28"/>
          <w:szCs w:val="28"/>
        </w:rPr>
        <w:t xml:space="preserve"> 324-ФЗ)</w:t>
      </w:r>
    </w:p>
    <w:p w:rsidR="00A53875" w:rsidRPr="00A53875" w:rsidRDefault="00A53875" w:rsidP="00502490">
      <w:pPr>
        <w:rPr>
          <w:i/>
          <w:sz w:val="28"/>
          <w:szCs w:val="28"/>
        </w:rPr>
      </w:pP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 xml:space="preserve">1. </w:t>
      </w:r>
      <w:proofErr w:type="gramStart"/>
      <w:r w:rsidRPr="00502490">
        <w:rPr>
          <w:sz w:val="28"/>
          <w:szCs w:val="28"/>
        </w:rPr>
        <w:t>Посредничество во взяточничестве, то есть непосредственная передача взятки по поручению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взяткодателя или взяткополучателя либо иное способствование взяткодателю и (или)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взяткополучателю в достижении либо реализации соглашения между ними о получении и даче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взятки в значительном размере, -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наказывается штрафом в размере до семисот тысяч рублей, или в размере заработной платы или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иного дохода осужденного за период до одного года, или в размере</w:t>
      </w:r>
      <w:proofErr w:type="gramEnd"/>
      <w:r w:rsidRPr="00502490">
        <w:rPr>
          <w:sz w:val="28"/>
          <w:szCs w:val="28"/>
        </w:rPr>
        <w:t xml:space="preserve"> от двадцатикратной до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сорокакратной суммы взятки с лишением права занимать определенные должности или заниматься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 xml:space="preserve">определенной деятельностью на срок до трех лет или без такового либо лишением свободы </w:t>
      </w:r>
      <w:proofErr w:type="gramStart"/>
      <w:r w:rsidRPr="00502490">
        <w:rPr>
          <w:sz w:val="28"/>
          <w:szCs w:val="28"/>
        </w:rPr>
        <w:t>на срок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до четырех лет со штрафом в размере до двадцатикратной суммы</w:t>
      </w:r>
      <w:proofErr w:type="gramEnd"/>
      <w:r w:rsidRPr="00502490">
        <w:rPr>
          <w:sz w:val="28"/>
          <w:szCs w:val="28"/>
        </w:rPr>
        <w:t xml:space="preserve"> взятки или без такового.</w:t>
      </w:r>
    </w:p>
    <w:p w:rsidR="00A53875" w:rsidRDefault="00A53875" w:rsidP="00502490">
      <w:pPr>
        <w:rPr>
          <w:sz w:val="28"/>
          <w:szCs w:val="28"/>
        </w:rPr>
      </w:pP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 xml:space="preserve">2. </w:t>
      </w:r>
      <w:proofErr w:type="gramStart"/>
      <w:r w:rsidRPr="00502490">
        <w:rPr>
          <w:sz w:val="28"/>
          <w:szCs w:val="28"/>
        </w:rPr>
        <w:t>Посредничество во взяточничестве за совершение заведомо незаконных действий (бездействие)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либо лицом с использованием своего служебного положения -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наказывается штрафом в размере до одного миллиона рублей, или в размере заработной платы или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иного дохода осужденного за период до одного года, или в размере от двадцатикратной до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пятидесятикратной суммы взятки с лишением права занимать определенные должности или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заниматься определенной деятельностью на срок до</w:t>
      </w:r>
      <w:proofErr w:type="gramEnd"/>
      <w:r w:rsidRPr="00502490">
        <w:rPr>
          <w:sz w:val="28"/>
          <w:szCs w:val="28"/>
        </w:rPr>
        <w:t xml:space="preserve"> трех лет или без такового либо лишением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 xml:space="preserve">свободы </w:t>
      </w:r>
      <w:proofErr w:type="gramStart"/>
      <w:r w:rsidRPr="00502490">
        <w:rPr>
          <w:sz w:val="28"/>
          <w:szCs w:val="28"/>
        </w:rPr>
        <w:t>на срок от трех до семи лет со штрафом в размере</w:t>
      </w:r>
      <w:proofErr w:type="gramEnd"/>
      <w:r w:rsidRPr="00502490">
        <w:rPr>
          <w:sz w:val="28"/>
          <w:szCs w:val="28"/>
        </w:rPr>
        <w:t xml:space="preserve"> до тридцатикратной суммы взятки или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без такового и с лишением права занимать определенные должности или заниматься определенной</w:t>
      </w: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>деятельностью на срок до трех лет или без такового.</w:t>
      </w:r>
    </w:p>
    <w:p w:rsidR="00502490" w:rsidRPr="00502490" w:rsidRDefault="00502490" w:rsidP="00502490">
      <w:pPr>
        <w:rPr>
          <w:sz w:val="28"/>
          <w:szCs w:val="28"/>
        </w:rPr>
      </w:pP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>3. Посредничество во взяточничестве, совершенное:</w:t>
      </w: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>а) группой лиц по предварительному сговору или организованной группой;</w:t>
      </w:r>
    </w:p>
    <w:p w:rsidR="00502490" w:rsidRPr="00502490" w:rsidRDefault="00502490" w:rsidP="00502490">
      <w:pPr>
        <w:rPr>
          <w:sz w:val="28"/>
          <w:szCs w:val="28"/>
        </w:rPr>
      </w:pPr>
      <w:proofErr w:type="gramStart"/>
      <w:r w:rsidRPr="00502490">
        <w:rPr>
          <w:sz w:val="28"/>
          <w:szCs w:val="28"/>
        </w:rPr>
        <w:t>б) в крупном размере, -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наказывается штрафом в размере от одного миллиона до двух миллионов рублей, или в размере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заработной платы или иного дохода осужденного за период от одного года до двух лет, или в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размере от пятидесятикратной до семидесятикратной суммы взятки с лишением права занимать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 xml:space="preserve">определенные должности или заниматься определенной </w:t>
      </w:r>
      <w:r w:rsidRPr="00502490">
        <w:rPr>
          <w:sz w:val="28"/>
          <w:szCs w:val="28"/>
        </w:rPr>
        <w:lastRenderedPageBreak/>
        <w:t>деятельностью на срок до пяти лет или без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такового либо</w:t>
      </w:r>
      <w:proofErr w:type="gramEnd"/>
      <w:r w:rsidRPr="00502490">
        <w:rPr>
          <w:sz w:val="28"/>
          <w:szCs w:val="28"/>
        </w:rPr>
        <w:t xml:space="preserve"> лишением свободы </w:t>
      </w:r>
      <w:proofErr w:type="gramStart"/>
      <w:r w:rsidRPr="00502490">
        <w:rPr>
          <w:sz w:val="28"/>
          <w:szCs w:val="28"/>
        </w:rPr>
        <w:t>на срок от пяти до десяти лет со штрафом в размере</w:t>
      </w:r>
      <w:proofErr w:type="gramEnd"/>
      <w:r w:rsidRPr="00502490">
        <w:rPr>
          <w:sz w:val="28"/>
          <w:szCs w:val="28"/>
        </w:rPr>
        <w:t xml:space="preserve"> до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шестидесятикратной суммы взятки или без такового и с лишением права занимать определенные</w:t>
      </w:r>
    </w:p>
    <w:p w:rsid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>должности или заниматься определенной деятельностью на срок до пяти лет или без такового.</w:t>
      </w:r>
    </w:p>
    <w:p w:rsidR="00A53875" w:rsidRPr="00502490" w:rsidRDefault="00A53875" w:rsidP="00502490">
      <w:pPr>
        <w:rPr>
          <w:sz w:val="28"/>
          <w:szCs w:val="28"/>
        </w:rPr>
      </w:pPr>
    </w:p>
    <w:p w:rsid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 xml:space="preserve">4. </w:t>
      </w:r>
      <w:proofErr w:type="gramStart"/>
      <w:r w:rsidRPr="00502490">
        <w:rPr>
          <w:sz w:val="28"/>
          <w:szCs w:val="28"/>
        </w:rPr>
        <w:t>Посредничество во взяточничестве, совершенное в особо крупном размере, -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наказывается штрафом в размере от одного миллиона пятисот тысяч до трех миллионов рублей, или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в размере заработной платы или иного дохода осужденного за период от двух до трех лет, или в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размере от шестидесятикратной до восьмидесятикратной суммы взятки с лишением права занимать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определенные должности или заниматься определенной деятельностью на срок до семи</w:t>
      </w:r>
      <w:proofErr w:type="gramEnd"/>
      <w:r w:rsidRPr="00502490">
        <w:rPr>
          <w:sz w:val="28"/>
          <w:szCs w:val="28"/>
        </w:rPr>
        <w:t xml:space="preserve"> лет или без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 xml:space="preserve">такового либо лишением свободы </w:t>
      </w:r>
      <w:proofErr w:type="gramStart"/>
      <w:r w:rsidRPr="00502490">
        <w:rPr>
          <w:sz w:val="28"/>
          <w:szCs w:val="28"/>
        </w:rPr>
        <w:t>на срок от семи до двенадцати лет со штрафом в размере</w:t>
      </w:r>
      <w:proofErr w:type="gramEnd"/>
      <w:r w:rsidRPr="00502490">
        <w:rPr>
          <w:sz w:val="28"/>
          <w:szCs w:val="28"/>
        </w:rPr>
        <w:t xml:space="preserve"> до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семидесятикратной суммы взятки или без такового и с лишением права занимать определенные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должности или заниматься определенной деятельностью на срок до семи лет или без такового.</w:t>
      </w:r>
    </w:p>
    <w:p w:rsidR="00A53875" w:rsidRPr="00502490" w:rsidRDefault="00A53875" w:rsidP="00502490">
      <w:pPr>
        <w:rPr>
          <w:sz w:val="28"/>
          <w:szCs w:val="28"/>
        </w:rPr>
      </w:pP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>5. Обещание или предложение посредничества во взяточничестве -</w:t>
      </w:r>
    </w:p>
    <w:p w:rsidR="00502490" w:rsidRPr="00502490" w:rsidRDefault="00502490" w:rsidP="00502490">
      <w:pPr>
        <w:rPr>
          <w:sz w:val="28"/>
          <w:szCs w:val="28"/>
        </w:rPr>
      </w:pPr>
      <w:proofErr w:type="gramStart"/>
      <w:r w:rsidRPr="00502490">
        <w:rPr>
          <w:sz w:val="28"/>
          <w:szCs w:val="28"/>
        </w:rPr>
        <w:t>наказывается штрафом в размере до трех миллионов рублей, или в размере заработной платы или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иного дохода осужденного за период до трех лет, или в размере до шестидесятикратной суммы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взятки с лишением права занимать определенные должности или заниматься определенной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деятельностью на срок до пяти лет или без такового либо лишением свободы на срок до семи лет со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штрафом в размере до</w:t>
      </w:r>
      <w:proofErr w:type="gramEnd"/>
      <w:r w:rsidRPr="00502490">
        <w:rPr>
          <w:sz w:val="28"/>
          <w:szCs w:val="28"/>
        </w:rPr>
        <w:t xml:space="preserve"> тридцатикратной суммы взятки или без такового и с лишением права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занимать определенные должности или заниматься определенной деятельностью на срок до пяти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лет или без такового.</w:t>
      </w:r>
    </w:p>
    <w:p w:rsidR="00A53875" w:rsidRDefault="00A53875" w:rsidP="00502490">
      <w:pPr>
        <w:rPr>
          <w:sz w:val="28"/>
          <w:szCs w:val="28"/>
        </w:rPr>
      </w:pPr>
    </w:p>
    <w:p w:rsidR="00502490" w:rsidRPr="00502490" w:rsidRDefault="00502490" w:rsidP="00502490">
      <w:pPr>
        <w:rPr>
          <w:sz w:val="28"/>
          <w:szCs w:val="28"/>
        </w:rPr>
      </w:pPr>
      <w:r w:rsidRPr="00502490">
        <w:rPr>
          <w:sz w:val="28"/>
          <w:szCs w:val="28"/>
        </w:rPr>
        <w:t>Примечание. Лицо, совершившее преступление, предусмотренное настоящей статьей,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освобождается от уголовной ответственности, если оно активно способствовало раскрытию и (или)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пресечению преступления и добровольно сообщило о совершенном преступлении в орган,</w:t>
      </w:r>
      <w:r w:rsidR="00A53875">
        <w:rPr>
          <w:sz w:val="28"/>
          <w:szCs w:val="28"/>
        </w:rPr>
        <w:t xml:space="preserve"> </w:t>
      </w:r>
      <w:r w:rsidRPr="00502490">
        <w:rPr>
          <w:sz w:val="28"/>
          <w:szCs w:val="28"/>
        </w:rPr>
        <w:t>имеющий право возбудить уголовное дело.</w:t>
      </w:r>
    </w:p>
    <w:p w:rsidR="00502490" w:rsidRDefault="00502490" w:rsidP="009E51F9">
      <w:pPr>
        <w:rPr>
          <w:sz w:val="32"/>
        </w:rPr>
      </w:pPr>
    </w:p>
    <w:p w:rsidR="00502490" w:rsidRDefault="00502490" w:rsidP="009E51F9">
      <w:pPr>
        <w:rPr>
          <w:sz w:val="32"/>
        </w:rPr>
      </w:pPr>
    </w:p>
    <w:p w:rsidR="00F81D86" w:rsidRDefault="00F81D86" w:rsidP="00F81D86">
      <w:pPr>
        <w:rPr>
          <w:sz w:val="32"/>
        </w:rPr>
      </w:pPr>
    </w:p>
    <w:p w:rsidR="00F81D86" w:rsidRDefault="00F81D86" w:rsidP="00F81D86">
      <w:pPr>
        <w:rPr>
          <w:sz w:val="32"/>
        </w:rPr>
      </w:pPr>
    </w:p>
    <w:p w:rsidR="00F81D86" w:rsidRDefault="00F81D86" w:rsidP="00F81D86">
      <w:pPr>
        <w:rPr>
          <w:sz w:val="32"/>
        </w:rPr>
      </w:pPr>
    </w:p>
    <w:p w:rsidR="00F81D86" w:rsidRDefault="00F81D86" w:rsidP="00F81D86">
      <w:pPr>
        <w:rPr>
          <w:sz w:val="32"/>
        </w:rPr>
      </w:pPr>
    </w:p>
    <w:p w:rsidR="00F81D86" w:rsidRDefault="00F81D86" w:rsidP="00F81D86">
      <w:pPr>
        <w:rPr>
          <w:sz w:val="32"/>
        </w:rPr>
      </w:pPr>
    </w:p>
    <w:p w:rsidR="00F81D86" w:rsidRDefault="00F81D86" w:rsidP="00F81D86">
      <w:pPr>
        <w:rPr>
          <w:sz w:val="32"/>
        </w:rPr>
      </w:pPr>
    </w:p>
    <w:p w:rsidR="00F81D86" w:rsidRDefault="00F81D86" w:rsidP="00F81D86">
      <w:pPr>
        <w:rPr>
          <w:sz w:val="32"/>
        </w:rPr>
      </w:pPr>
    </w:p>
    <w:p w:rsidR="00F81D86" w:rsidRPr="00F81D86" w:rsidRDefault="00F81D86" w:rsidP="00F81D86">
      <w:pPr>
        <w:jc w:val="center"/>
        <w:rPr>
          <w:sz w:val="28"/>
        </w:rPr>
      </w:pPr>
      <w:r w:rsidRPr="00F81D86">
        <w:rPr>
          <w:sz w:val="28"/>
        </w:rPr>
        <w:lastRenderedPageBreak/>
        <w:t>Лист ознакомления с основными положениями</w:t>
      </w:r>
    </w:p>
    <w:p w:rsidR="00F81D86" w:rsidRPr="00F81D86" w:rsidRDefault="00F81D86" w:rsidP="00F81D86">
      <w:pPr>
        <w:jc w:val="center"/>
        <w:rPr>
          <w:sz w:val="28"/>
        </w:rPr>
      </w:pPr>
      <w:proofErr w:type="spellStart"/>
      <w:r w:rsidRPr="00F81D86">
        <w:rPr>
          <w:sz w:val="28"/>
        </w:rPr>
        <w:t>антикоррупционного</w:t>
      </w:r>
      <w:proofErr w:type="spellEnd"/>
      <w:r w:rsidRPr="00F81D86">
        <w:rPr>
          <w:sz w:val="28"/>
        </w:rPr>
        <w:t xml:space="preserve"> законодательства для </w:t>
      </w:r>
      <w:proofErr w:type="gramStart"/>
      <w:r>
        <w:rPr>
          <w:sz w:val="28"/>
        </w:rPr>
        <w:t>обучающихся</w:t>
      </w:r>
      <w:proofErr w:type="gramEnd"/>
      <w:r w:rsidRPr="00F81D86">
        <w:rPr>
          <w:sz w:val="28"/>
        </w:rPr>
        <w:t xml:space="preserve"> и</w:t>
      </w:r>
    </w:p>
    <w:p w:rsidR="00F81D86" w:rsidRPr="00F81D86" w:rsidRDefault="00F81D86" w:rsidP="00F81D86">
      <w:pPr>
        <w:jc w:val="center"/>
        <w:rPr>
          <w:sz w:val="28"/>
        </w:rPr>
      </w:pPr>
      <w:r w:rsidRPr="00F81D86">
        <w:rPr>
          <w:sz w:val="28"/>
        </w:rPr>
        <w:t>слушателей ГБПОУ РО «</w:t>
      </w:r>
      <w:r>
        <w:rPr>
          <w:sz w:val="28"/>
        </w:rPr>
        <w:t>ТМПТ</w:t>
      </w:r>
      <w:r w:rsidRPr="00F81D86">
        <w:rPr>
          <w:sz w:val="28"/>
        </w:rPr>
        <w:t>»</w:t>
      </w:r>
    </w:p>
    <w:p w:rsidR="00F81D86" w:rsidRPr="00F81D86" w:rsidRDefault="00F81D86" w:rsidP="00F81D86">
      <w:pPr>
        <w:rPr>
          <w:sz w:val="32"/>
        </w:rPr>
      </w:pPr>
    </w:p>
    <w:p w:rsidR="00F81D86" w:rsidRDefault="00F81D86" w:rsidP="00F81D86">
      <w:pPr>
        <w:rPr>
          <w:sz w:val="32"/>
        </w:rPr>
      </w:pPr>
      <w:r w:rsidRPr="00F81D86">
        <w:rPr>
          <w:sz w:val="32"/>
        </w:rPr>
        <w:t>Группа __________________</w:t>
      </w:r>
    </w:p>
    <w:p w:rsidR="00F81D86" w:rsidRDefault="00F81D86" w:rsidP="00F81D86">
      <w:pPr>
        <w:rPr>
          <w:sz w:val="32"/>
        </w:rPr>
      </w:pPr>
    </w:p>
    <w:tbl>
      <w:tblPr>
        <w:tblStyle w:val="a4"/>
        <w:tblW w:w="0" w:type="auto"/>
        <w:tblLook w:val="04A0"/>
      </w:tblPr>
      <w:tblGrid>
        <w:gridCol w:w="959"/>
        <w:gridCol w:w="4961"/>
        <w:gridCol w:w="1843"/>
        <w:gridCol w:w="1808"/>
      </w:tblGrid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jc w:val="center"/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№</w:t>
            </w:r>
          </w:p>
          <w:p w:rsidR="00F81D86" w:rsidRPr="00F81D86" w:rsidRDefault="00F81D86" w:rsidP="00F81D8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81D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81D86">
              <w:rPr>
                <w:sz w:val="28"/>
                <w:szCs w:val="28"/>
              </w:rPr>
              <w:t>/</w:t>
            </w:r>
            <w:proofErr w:type="spellStart"/>
            <w:r w:rsidRPr="00F81D86">
              <w:rPr>
                <w:sz w:val="28"/>
                <w:szCs w:val="28"/>
              </w:rPr>
              <w:t>п</w:t>
            </w:r>
            <w:proofErr w:type="spellEnd"/>
          </w:p>
          <w:p w:rsidR="00F81D86" w:rsidRPr="00F81D86" w:rsidRDefault="00F81D86" w:rsidP="00F81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81D86" w:rsidRPr="00F81D86" w:rsidRDefault="00F81D86" w:rsidP="00F81D86">
            <w:pPr>
              <w:jc w:val="center"/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F81D86" w:rsidRPr="00F81D86" w:rsidRDefault="00F81D86" w:rsidP="00F81D86">
            <w:pPr>
              <w:jc w:val="center"/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Дата</w:t>
            </w:r>
          </w:p>
        </w:tc>
        <w:tc>
          <w:tcPr>
            <w:tcW w:w="1808" w:type="dxa"/>
          </w:tcPr>
          <w:p w:rsidR="00F81D86" w:rsidRPr="00F81D86" w:rsidRDefault="00F81D86" w:rsidP="00F81D86">
            <w:pPr>
              <w:jc w:val="center"/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Подпись</w:t>
            </w:r>
          </w:p>
          <w:p w:rsidR="00F81D86" w:rsidRPr="00F81D86" w:rsidRDefault="00F81D86" w:rsidP="00F81D86">
            <w:pPr>
              <w:jc w:val="center"/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  <w:tr w:rsidR="00F81D86" w:rsidRPr="00F81D86" w:rsidTr="00F81D86">
        <w:tc>
          <w:tcPr>
            <w:tcW w:w="959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  <w:r w:rsidRPr="00F81D86">
              <w:rPr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81D86" w:rsidRPr="00F81D86" w:rsidRDefault="00F81D86" w:rsidP="00F81D86">
            <w:pPr>
              <w:rPr>
                <w:sz w:val="28"/>
                <w:szCs w:val="28"/>
              </w:rPr>
            </w:pPr>
          </w:p>
        </w:tc>
      </w:tr>
    </w:tbl>
    <w:p w:rsidR="00F81D86" w:rsidRPr="00F81D86" w:rsidRDefault="00F81D86" w:rsidP="00F81D86">
      <w:pPr>
        <w:rPr>
          <w:sz w:val="28"/>
          <w:szCs w:val="28"/>
        </w:rPr>
      </w:pPr>
    </w:p>
    <w:p w:rsidR="00F81D86" w:rsidRPr="00F81D86" w:rsidRDefault="00F81D86" w:rsidP="00F81D86">
      <w:pPr>
        <w:rPr>
          <w:sz w:val="28"/>
          <w:szCs w:val="28"/>
        </w:rPr>
      </w:pPr>
    </w:p>
    <w:p w:rsidR="00502490" w:rsidRPr="00F81D86" w:rsidRDefault="00F81D86" w:rsidP="00F81D86">
      <w:pPr>
        <w:rPr>
          <w:sz w:val="28"/>
          <w:szCs w:val="28"/>
        </w:rPr>
      </w:pPr>
      <w:r w:rsidRPr="00F81D86">
        <w:rPr>
          <w:sz w:val="28"/>
          <w:szCs w:val="28"/>
        </w:rPr>
        <w:t>Классный руководитель _________________________________________________________</w:t>
      </w:r>
    </w:p>
    <w:sectPr w:rsidR="00502490" w:rsidRPr="00F81D86" w:rsidSect="00BB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21FDA"/>
    <w:multiLevelType w:val="multilevel"/>
    <w:tmpl w:val="477A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025DA7"/>
    <w:multiLevelType w:val="multilevel"/>
    <w:tmpl w:val="29FE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0DB"/>
    <w:rsid w:val="003E004C"/>
    <w:rsid w:val="004B7894"/>
    <w:rsid w:val="004C128E"/>
    <w:rsid w:val="00502490"/>
    <w:rsid w:val="00741089"/>
    <w:rsid w:val="00862C85"/>
    <w:rsid w:val="00875BF8"/>
    <w:rsid w:val="00966146"/>
    <w:rsid w:val="009E51F9"/>
    <w:rsid w:val="00A53875"/>
    <w:rsid w:val="00BB67C8"/>
    <w:rsid w:val="00EA7075"/>
    <w:rsid w:val="00F700DB"/>
    <w:rsid w:val="00F8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A70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0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7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EA7075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EA7075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F81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E67E-1A98-4C4E-AC56-9AA83118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Гаврильченко</dc:creator>
  <cp:lastModifiedBy>Пользователь Windows</cp:lastModifiedBy>
  <cp:revision>3</cp:revision>
  <dcterms:created xsi:type="dcterms:W3CDTF">2022-06-07T08:37:00Z</dcterms:created>
  <dcterms:modified xsi:type="dcterms:W3CDTF">2022-06-07T08:41:00Z</dcterms:modified>
</cp:coreProperties>
</file>