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2D" w:rsidRDefault="001C555B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3F2D" w:rsidRDefault="001C555B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минобразования</w:t>
      </w:r>
    </w:p>
    <w:p w:rsidR="00763F2D" w:rsidRDefault="001C555B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763F2D" w:rsidRDefault="001C555B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 № ______</w:t>
      </w:r>
    </w:p>
    <w:p w:rsidR="00085CCB" w:rsidRDefault="00085CCB" w:rsidP="0064193C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85CCB" w:rsidRDefault="00085CCB" w:rsidP="0064193C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85CCB" w:rsidRDefault="00085CCB" w:rsidP="0064193C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85CCB" w:rsidRDefault="00085CCB" w:rsidP="0064193C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4193C" w:rsidRPr="00FA0D88" w:rsidRDefault="0064193C" w:rsidP="00085CCB">
      <w:pPr>
        <w:spacing w:before="517" w:line="283" w:lineRule="exact"/>
        <w:ind w:right="150" w:firstLine="0"/>
        <w:jc w:val="center"/>
        <w:rPr>
          <w:rFonts w:ascii="Times New Roman" w:eastAsia="Times New Roman" w:hAnsi="Times New Roman" w:cs="Times New Roman"/>
        </w:rPr>
      </w:pPr>
      <w:r w:rsidRPr="00FA0D88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</w:t>
      </w:r>
    </w:p>
    <w:p w:rsidR="0064193C" w:rsidRDefault="0064193C" w:rsidP="0064193C">
      <w:pPr>
        <w:spacing w:line="283" w:lineRule="exact"/>
        <w:ind w:right="15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18F">
        <w:rPr>
          <w:rFonts w:ascii="Times New Roman" w:eastAsia="Times New Roman" w:hAnsi="Times New Roman" w:cs="Times New Roman"/>
          <w:sz w:val="28"/>
          <w:szCs w:val="28"/>
        </w:rPr>
        <w:t xml:space="preserve">о порядке и условиях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этапа</w:t>
      </w:r>
      <w:r w:rsidRPr="00FB218F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</w:t>
      </w:r>
    </w:p>
    <w:p w:rsidR="0064193C" w:rsidRDefault="0064193C" w:rsidP="0064193C">
      <w:pPr>
        <w:spacing w:line="283" w:lineRule="exact"/>
        <w:ind w:right="15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18F">
        <w:rPr>
          <w:rFonts w:ascii="Times New Roman" w:eastAsia="Times New Roman" w:hAnsi="Times New Roman" w:cs="Times New Roman"/>
          <w:sz w:val="28"/>
          <w:szCs w:val="28"/>
        </w:rPr>
        <w:t>среди 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18F">
        <w:rPr>
          <w:rFonts w:ascii="Times New Roman" w:eastAsia="Times New Roman" w:hAnsi="Times New Roman" w:cs="Times New Roman"/>
          <w:sz w:val="28"/>
          <w:szCs w:val="28"/>
        </w:rPr>
        <w:t xml:space="preserve">работников системы среднего профессионального </w:t>
      </w:r>
    </w:p>
    <w:p w:rsidR="0064193C" w:rsidRPr="00FB218F" w:rsidRDefault="0064193C" w:rsidP="0064193C">
      <w:pPr>
        <w:spacing w:line="283" w:lineRule="exact"/>
        <w:ind w:right="15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«Мастер года»</w:t>
      </w:r>
    </w:p>
    <w:p w:rsidR="0064193C" w:rsidRDefault="0064193C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085CCB" w:rsidRDefault="00085CCB" w:rsidP="0064193C">
      <w:pPr>
        <w:spacing w:before="1" w:line="360" w:lineRule="auto"/>
        <w:ind w:left="179" w:right="150"/>
        <w:jc w:val="center"/>
        <w:rPr>
          <w:rFonts w:ascii="Times New Roman" w:eastAsia="Times New Roman" w:hAnsi="Times New Roman" w:cs="Times New Roman"/>
        </w:rPr>
      </w:pPr>
    </w:p>
    <w:p w:rsidR="0064193C" w:rsidRDefault="0064193C" w:rsidP="0064193C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І.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ПОЛОЖЕНИЯ</w:t>
      </w:r>
    </w:p>
    <w:p w:rsidR="00085CCB" w:rsidRDefault="00085CCB" w:rsidP="0064193C">
      <w:pPr>
        <w:jc w:val="center"/>
        <w:rPr>
          <w:rFonts w:ascii="Times New Roman" w:eastAsia="Times New Roman" w:hAnsi="Times New Roman" w:cs="Times New Roman"/>
        </w:rPr>
      </w:pPr>
    </w:p>
    <w:p w:rsidR="0064193C" w:rsidRDefault="0064193C" w:rsidP="0064193C">
      <w:pPr>
        <w:pStyle w:val="af8"/>
        <w:tabs>
          <w:tab w:val="left" w:pos="1897"/>
        </w:tabs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1.1. </w:t>
      </w:r>
      <w:r w:rsidRPr="00481E36">
        <w:rPr>
          <w:sz w:val="28"/>
          <w:szCs w:val="28"/>
        </w:rPr>
        <w:t>Настоящее Положение о проведении регионального этапа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>Всероссийского конкурса среди педагогических работников системы среднего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>профессионального образования «Мастер года» (далее - Положение)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>определяет порядок, место и сроки проведения регионального этапа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>Всероссийского конкурса «Мастер года» среди педагогических работников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 xml:space="preserve">системы среднего профессионального образования </w:t>
      </w:r>
      <w:r>
        <w:rPr>
          <w:sz w:val="28"/>
          <w:szCs w:val="28"/>
        </w:rPr>
        <w:t>Ростовской</w:t>
      </w:r>
      <w:r w:rsidRPr="00481E3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481E3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481E36">
        <w:rPr>
          <w:sz w:val="28"/>
          <w:szCs w:val="28"/>
        </w:rPr>
        <w:t xml:space="preserve"> Конкурс)</w:t>
      </w:r>
    </w:p>
    <w:p w:rsidR="0064193C" w:rsidRDefault="0064193C" w:rsidP="0064193C">
      <w:pPr>
        <w:pStyle w:val="af8"/>
        <w:tabs>
          <w:tab w:val="left" w:pos="1897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1.2. Конкурс проводится в целях выявления и распространения передовых идей и инновационного опыта лучших педагогических работников, реализующих программы среднего профессионального образования (далее — CПO), повышения престижа педагогической профессии, поддержки и поощрения педагогических работников, </w:t>
      </w:r>
      <w:r>
        <w:rPr>
          <w:spacing w:val="-2"/>
          <w:sz w:val="28"/>
          <w:szCs w:val="28"/>
        </w:rPr>
        <w:t>формирования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развития</w:t>
      </w:r>
      <w:r>
        <w:rPr>
          <w:spacing w:val="-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кадрового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потенциала</w:t>
      </w:r>
      <w:r>
        <w:rPr>
          <w:spacing w:val="-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системы</w:t>
      </w:r>
      <w:r>
        <w:rPr>
          <w:spacing w:val="-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CПO.</w:t>
      </w:r>
    </w:p>
    <w:p w:rsidR="0064193C" w:rsidRDefault="0064193C" w:rsidP="0064193C">
      <w:pPr>
        <w:pStyle w:val="af8"/>
        <w:tabs>
          <w:tab w:val="left" w:pos="18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1.3. Участниками Конкурса являются педагогические работники образовательных организации, реализующих программы CПO (мастера производственного обучения и преподаватели) (далее соответственно — </w:t>
      </w:r>
      <w:r>
        <w:rPr>
          <w:spacing w:val="-4"/>
          <w:sz w:val="28"/>
          <w:szCs w:val="28"/>
          <w:highlight w:val="white"/>
        </w:rPr>
        <w:t>педагогические</w:t>
      </w:r>
      <w:r>
        <w:rPr>
          <w:spacing w:val="-25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>работники,</w:t>
      </w:r>
      <w:r>
        <w:rPr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>образовательные</w:t>
      </w:r>
      <w:r>
        <w:rPr>
          <w:spacing w:val="-22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>организации).</w:t>
      </w:r>
    </w:p>
    <w:p w:rsidR="0064193C" w:rsidRDefault="0064193C" w:rsidP="0064193C">
      <w:pPr>
        <w:pStyle w:val="af8"/>
        <w:tabs>
          <w:tab w:val="left" w:pos="2578"/>
        </w:tabs>
        <w:ind w:left="0" w:firstLine="709"/>
        <w:jc w:val="both"/>
        <w:rPr>
          <w:highlight w:val="white"/>
        </w:rPr>
      </w:pPr>
      <w:r>
        <w:rPr>
          <w:spacing w:val="-6"/>
          <w:sz w:val="28"/>
          <w:szCs w:val="28"/>
        </w:rPr>
        <w:t>1.4. </w:t>
      </w:r>
      <w:r>
        <w:rPr>
          <w:sz w:val="28"/>
          <w:szCs w:val="28"/>
          <w:highlight w:val="white"/>
        </w:rPr>
        <w:t> </w:t>
      </w:r>
      <w:r>
        <w:rPr>
          <w:spacing w:val="-6"/>
          <w:sz w:val="28"/>
          <w:szCs w:val="28"/>
        </w:rPr>
        <w:t>Организацию и проведение Конкурса</w:t>
      </w:r>
      <w:r>
        <w:rPr>
          <w:spacing w:val="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осуществляет министерство общего и профессионального образования Ростовской области (далее – минобразование Ростовской области) </w:t>
      </w:r>
      <w:r w:rsidRPr="006C278A">
        <w:rPr>
          <w:color w:val="000000" w:themeColor="text1"/>
          <w:sz w:val="28"/>
          <w:szCs w:val="28"/>
        </w:rPr>
        <w:t xml:space="preserve">при поддержке </w:t>
      </w:r>
      <w:r w:rsidRPr="006C278A">
        <w:rPr>
          <w:color w:val="000000" w:themeColor="text1"/>
          <w:sz w:val="28"/>
          <w:highlight w:val="white"/>
        </w:rPr>
        <w:t>Ростовской областной организации Профсоюза работников народного образования и науки РФ</w:t>
      </w:r>
      <w:r w:rsidRPr="006C278A">
        <w:rPr>
          <w:color w:val="000000" w:themeColor="text1"/>
          <w:sz w:val="28"/>
        </w:rPr>
        <w:t>.</w:t>
      </w:r>
    </w:p>
    <w:p w:rsidR="0064193C" w:rsidRDefault="0064193C" w:rsidP="0064193C">
      <w:pPr>
        <w:pStyle w:val="af8"/>
        <w:tabs>
          <w:tab w:val="left" w:pos="1897"/>
        </w:tabs>
        <w:ind w:left="0" w:firstLine="709"/>
        <w:jc w:val="both"/>
        <w:rPr>
          <w:spacing w:val="-6"/>
          <w:sz w:val="28"/>
          <w:szCs w:val="28"/>
        </w:rPr>
      </w:pPr>
      <w:r>
        <w:rPr>
          <w:color w:val="000000" w:themeColor="text1"/>
          <w:sz w:val="28"/>
        </w:rPr>
        <w:t xml:space="preserve">1.5. </w:t>
      </w:r>
      <w:r>
        <w:rPr>
          <w:sz w:val="28"/>
          <w:szCs w:val="28"/>
        </w:rPr>
        <w:t>Конкурс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два этапа: </w:t>
      </w:r>
      <w:r>
        <w:rPr>
          <w:sz w:val="28"/>
          <w:szCs w:val="28"/>
          <w:lang w:val="en-US"/>
        </w:rPr>
        <w:t>I</w:t>
      </w:r>
      <w:r>
        <w:rPr>
          <w:spacing w:val="-6"/>
          <w:sz w:val="28"/>
          <w:szCs w:val="28"/>
        </w:rPr>
        <w:t xml:space="preserve"> – сбор заявок, </w:t>
      </w:r>
      <w:r>
        <w:rPr>
          <w:spacing w:val="-6"/>
          <w:sz w:val="28"/>
          <w:szCs w:val="28"/>
          <w:lang w:val="en-US"/>
        </w:rPr>
        <w:t>II</w:t>
      </w:r>
      <w:r>
        <w:rPr>
          <w:spacing w:val="-6"/>
          <w:sz w:val="28"/>
          <w:szCs w:val="28"/>
        </w:rPr>
        <w:t xml:space="preserve"> – прохождение конкурсных испытаний.</w:t>
      </w:r>
    </w:p>
    <w:p w:rsidR="0064193C" w:rsidRDefault="0064193C" w:rsidP="0064193C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outlineLvl w:val="1"/>
        <w:rPr>
          <w:rStyle w:val="af7"/>
          <w:sz w:val="28"/>
        </w:rPr>
      </w:pPr>
      <w:r>
        <w:rPr>
          <w:color w:val="000000" w:themeColor="text1"/>
          <w:sz w:val="28"/>
        </w:rPr>
        <w:t>1.6. Официальный сайт конкурса в информационно-телеком</w:t>
      </w:r>
      <w:r w:rsidR="00566872">
        <w:rPr>
          <w:color w:val="000000" w:themeColor="text1"/>
          <w:sz w:val="28"/>
        </w:rPr>
        <w:t>муникационной сети «Интернет» -</w:t>
      </w:r>
      <w:r>
        <w:rPr>
          <w:rStyle w:val="af7"/>
          <w:sz w:val="28"/>
        </w:rPr>
        <w:t xml:space="preserve"> </w:t>
      </w:r>
      <w:r w:rsidR="00566872" w:rsidRPr="00566872">
        <w:rPr>
          <w:rStyle w:val="af7"/>
          <w:sz w:val="28"/>
        </w:rPr>
        <w:t>https://мастергода.рф/</w:t>
      </w:r>
    </w:p>
    <w:p w:rsidR="00085CCB" w:rsidRDefault="00085CCB" w:rsidP="00641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center"/>
        <w:outlineLvl w:val="1"/>
        <w:rPr>
          <w:rFonts w:ascii="Times New Roman" w:eastAsia="Times New Roman" w:hAnsi="Times New Roman" w:cs="Times New Roman"/>
          <w:spacing w:val="-8"/>
          <w:sz w:val="28"/>
        </w:rPr>
      </w:pPr>
    </w:p>
    <w:p w:rsidR="0064193C" w:rsidRDefault="0064193C" w:rsidP="00641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center"/>
        <w:outlineLvl w:val="1"/>
        <w:rPr>
          <w:rFonts w:ascii="Times New Roman" w:eastAsia="Times New Roman" w:hAnsi="Times New Roman" w:cs="Times New Roman"/>
          <w:spacing w:val="-8"/>
          <w:sz w:val="28"/>
        </w:rPr>
      </w:pPr>
      <w:r w:rsidRPr="00256EBD">
        <w:rPr>
          <w:rFonts w:ascii="Times New Roman" w:eastAsia="Times New Roman" w:hAnsi="Times New Roman" w:cs="Times New Roman"/>
          <w:spacing w:val="-8"/>
          <w:sz w:val="28"/>
        </w:rPr>
        <w:t>II.</w:t>
      </w:r>
      <w:r w:rsidRPr="00256EBD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256EBD">
        <w:rPr>
          <w:rFonts w:ascii="Times New Roman" w:eastAsia="Times New Roman" w:hAnsi="Times New Roman" w:cs="Times New Roman"/>
          <w:spacing w:val="-8"/>
          <w:sz w:val="28"/>
        </w:rPr>
        <w:t>ОРГАНИЗАЦИЯ</w:t>
      </w:r>
      <w:r w:rsidRPr="00256EB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56EBD">
        <w:rPr>
          <w:rFonts w:ascii="Times New Roman" w:eastAsia="Times New Roman" w:hAnsi="Times New Roman" w:cs="Times New Roman"/>
          <w:spacing w:val="-8"/>
          <w:sz w:val="28"/>
        </w:rPr>
        <w:t>ПРОВЕДЕНИЯ</w:t>
      </w:r>
      <w:r w:rsidRPr="00256EB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56EBD">
        <w:rPr>
          <w:rFonts w:ascii="Times New Roman" w:eastAsia="Times New Roman" w:hAnsi="Times New Roman" w:cs="Times New Roman"/>
          <w:spacing w:val="-8"/>
          <w:sz w:val="28"/>
        </w:rPr>
        <w:t>KOHKУPCA</w:t>
      </w:r>
    </w:p>
    <w:p w:rsidR="00085CCB" w:rsidRPr="00256EBD" w:rsidRDefault="00085CCB" w:rsidP="00641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center"/>
        <w:outlineLvl w:val="1"/>
        <w:rPr>
          <w:rFonts w:ascii="Times New Roman" w:eastAsia="Times New Roman" w:hAnsi="Times New Roman" w:cs="Times New Roman"/>
          <w:color w:val="0C0E31"/>
          <w:sz w:val="28"/>
          <w:szCs w:val="28"/>
        </w:rPr>
      </w:pPr>
    </w:p>
    <w:p w:rsidR="0064193C" w:rsidRPr="00256EBD" w:rsidRDefault="0064193C" w:rsidP="0064193C">
      <w:pPr>
        <w:pStyle w:val="af8"/>
        <w:tabs>
          <w:tab w:val="left" w:pos="1899"/>
        </w:tabs>
        <w:ind w:left="0" w:firstLine="709"/>
        <w:jc w:val="both"/>
      </w:pPr>
      <w:r>
        <w:rPr>
          <w:sz w:val="28"/>
        </w:rPr>
        <w:t>2.1. </w:t>
      </w:r>
      <w:r w:rsidRPr="00256EBD">
        <w:rPr>
          <w:sz w:val="28"/>
        </w:rPr>
        <w:t>В</w:t>
      </w:r>
      <w:r w:rsidRPr="00256EBD">
        <w:rPr>
          <w:spacing w:val="-10"/>
          <w:sz w:val="28"/>
        </w:rPr>
        <w:t xml:space="preserve"> </w:t>
      </w:r>
      <w:r w:rsidRPr="00256EBD">
        <w:rPr>
          <w:sz w:val="28"/>
        </w:rPr>
        <w:t xml:space="preserve">целях </w:t>
      </w:r>
      <w:r w:rsidRPr="00121F5F">
        <w:rPr>
          <w:sz w:val="28"/>
        </w:rPr>
        <w:t>о</w:t>
      </w:r>
      <w:r w:rsidRPr="00121F5F">
        <w:rPr>
          <w:sz w:val="28"/>
          <w:szCs w:val="28"/>
        </w:rPr>
        <w:t>рганизационно-методического сопровождения и координаци</w:t>
      </w:r>
      <w:r>
        <w:rPr>
          <w:sz w:val="28"/>
          <w:szCs w:val="28"/>
        </w:rPr>
        <w:t>и этапо</w:t>
      </w:r>
      <w:r w:rsidRPr="00121F5F">
        <w:rPr>
          <w:sz w:val="28"/>
          <w:szCs w:val="28"/>
        </w:rPr>
        <w:t xml:space="preserve">в проведения </w:t>
      </w:r>
      <w:r w:rsidRPr="00256EBD">
        <w:rPr>
          <w:sz w:val="28"/>
        </w:rPr>
        <w:t>Конкурса</w:t>
      </w:r>
      <w:r w:rsidRPr="00256EBD">
        <w:rPr>
          <w:sz w:val="28"/>
          <w:szCs w:val="28"/>
        </w:rPr>
        <w:t xml:space="preserve"> создается Региональная рабочая группа Конкурса, состав которой утверждается и</w:t>
      </w:r>
      <w:r w:rsidRPr="00256EBD">
        <w:rPr>
          <w:spacing w:val="-15"/>
          <w:sz w:val="28"/>
          <w:szCs w:val="28"/>
        </w:rPr>
        <w:t xml:space="preserve"> </w:t>
      </w:r>
      <w:r w:rsidRPr="00256EBD">
        <w:rPr>
          <w:sz w:val="28"/>
          <w:szCs w:val="28"/>
        </w:rPr>
        <w:t xml:space="preserve">изменяется приказом </w:t>
      </w:r>
      <w:r w:rsidRPr="00256EBD">
        <w:rPr>
          <w:spacing w:val="-6"/>
          <w:sz w:val="28"/>
          <w:szCs w:val="28"/>
        </w:rPr>
        <w:t>минобразования Ростовской области</w:t>
      </w:r>
      <w:r w:rsidRPr="00256EBD">
        <w:rPr>
          <w:sz w:val="28"/>
          <w:szCs w:val="28"/>
        </w:rPr>
        <w:t>.</w:t>
      </w:r>
    </w:p>
    <w:p w:rsidR="0064193C" w:rsidRPr="00256EBD" w:rsidRDefault="0064193C" w:rsidP="0064193C">
      <w:pPr>
        <w:pStyle w:val="af8"/>
        <w:tabs>
          <w:tab w:val="left" w:pos="1898"/>
        </w:tabs>
        <w:ind w:left="0" w:firstLine="709"/>
        <w:jc w:val="both"/>
      </w:pPr>
      <w:r>
        <w:rPr>
          <w:sz w:val="28"/>
          <w:szCs w:val="28"/>
        </w:rPr>
        <w:t>2.2. </w:t>
      </w:r>
      <w:r w:rsidRPr="00256EBD">
        <w:rPr>
          <w:sz w:val="28"/>
          <w:szCs w:val="28"/>
        </w:rPr>
        <w:t>В состав Региональной рабочей группы Конкурса входят председатель, заместитель председателя, секретарь</w:t>
      </w:r>
      <w:r w:rsidRPr="00256EBD">
        <w:rPr>
          <w:spacing w:val="80"/>
          <w:sz w:val="28"/>
          <w:szCs w:val="28"/>
        </w:rPr>
        <w:t xml:space="preserve"> </w:t>
      </w:r>
      <w:r w:rsidRPr="00256EBD">
        <w:rPr>
          <w:sz w:val="28"/>
          <w:szCs w:val="28"/>
        </w:rPr>
        <w:t>и</w:t>
      </w:r>
      <w:r w:rsidRPr="00256EBD">
        <w:rPr>
          <w:spacing w:val="80"/>
          <w:sz w:val="28"/>
          <w:szCs w:val="28"/>
        </w:rPr>
        <w:t xml:space="preserve"> </w:t>
      </w:r>
      <w:r w:rsidRPr="00256EBD">
        <w:rPr>
          <w:sz w:val="28"/>
          <w:szCs w:val="28"/>
        </w:rPr>
        <w:t>иные</w:t>
      </w:r>
      <w:r w:rsidRPr="00256EBD">
        <w:rPr>
          <w:spacing w:val="80"/>
          <w:sz w:val="28"/>
          <w:szCs w:val="28"/>
        </w:rPr>
        <w:t xml:space="preserve"> </w:t>
      </w:r>
      <w:r w:rsidRPr="00256EBD">
        <w:rPr>
          <w:sz w:val="28"/>
          <w:szCs w:val="28"/>
        </w:rPr>
        <w:t xml:space="preserve">члены не менее </w:t>
      </w:r>
      <w:r w:rsidR="0070083A">
        <w:rPr>
          <w:sz w:val="28"/>
          <w:szCs w:val="28"/>
        </w:rPr>
        <w:t>3</w:t>
      </w:r>
      <w:r w:rsidRPr="00256EB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530040">
        <w:rPr>
          <w:sz w:val="28"/>
          <w:szCs w:val="28"/>
        </w:rPr>
        <w:t>(приложение № 1).</w:t>
      </w:r>
      <w:r w:rsidRPr="00256EBD">
        <w:rPr>
          <w:spacing w:val="80"/>
          <w:sz w:val="28"/>
          <w:szCs w:val="28"/>
        </w:rPr>
        <w:t xml:space="preserve"> </w:t>
      </w:r>
    </w:p>
    <w:p w:rsidR="0064193C" w:rsidRPr="00256EBD" w:rsidRDefault="0064193C" w:rsidP="0064193C">
      <w:pPr>
        <w:pStyle w:val="af8"/>
        <w:tabs>
          <w:tab w:val="left" w:pos="2213"/>
        </w:tabs>
        <w:ind w:left="0" w:firstLine="709"/>
        <w:jc w:val="both"/>
      </w:pPr>
      <w:r>
        <w:rPr>
          <w:sz w:val="28"/>
          <w:szCs w:val="28"/>
        </w:rPr>
        <w:t>2.3. </w:t>
      </w:r>
      <w:r w:rsidRPr="00256EBD">
        <w:rPr>
          <w:sz w:val="28"/>
          <w:szCs w:val="28"/>
        </w:rPr>
        <w:t>Заседание Региональной рабочей группы Конкурса может проходить в очном или дистанционном формате и считается правомочным, если на нем присутствуют более половины членов Региональной рабочей группы Конкурса.</w:t>
      </w:r>
    </w:p>
    <w:p w:rsidR="0064193C" w:rsidRPr="00256EBD" w:rsidRDefault="0064193C" w:rsidP="0064193C">
      <w:pPr>
        <w:pStyle w:val="af8"/>
        <w:tabs>
          <w:tab w:val="left" w:pos="2686"/>
        </w:tabs>
        <w:ind w:left="0" w:firstLine="709"/>
        <w:jc w:val="both"/>
      </w:pPr>
      <w:r>
        <w:rPr>
          <w:sz w:val="28"/>
          <w:szCs w:val="28"/>
        </w:rPr>
        <w:t>2.4. </w:t>
      </w:r>
      <w:r w:rsidRPr="00256EBD">
        <w:rPr>
          <w:sz w:val="28"/>
          <w:szCs w:val="28"/>
        </w:rPr>
        <w:t>Решения Региональной рабочей группы Конкурса принимаются большинством голосов присутствующих на заседании членов Региональной рабочей группы Конкурса и оформляются протоколом, который подписывается председателем,</w:t>
      </w:r>
      <w:r w:rsidRPr="00256EBD">
        <w:rPr>
          <w:spacing w:val="-27"/>
          <w:sz w:val="28"/>
          <w:szCs w:val="28"/>
        </w:rPr>
        <w:t xml:space="preserve"> </w:t>
      </w:r>
      <w:r w:rsidRPr="00256EBD">
        <w:rPr>
          <w:sz w:val="28"/>
          <w:szCs w:val="28"/>
        </w:rPr>
        <w:t>а</w:t>
      </w:r>
      <w:r w:rsidRPr="00256EBD">
        <w:rPr>
          <w:spacing w:val="-12"/>
          <w:sz w:val="28"/>
          <w:szCs w:val="28"/>
        </w:rPr>
        <w:t xml:space="preserve"> </w:t>
      </w:r>
      <w:r w:rsidRPr="00256EBD">
        <w:rPr>
          <w:sz w:val="28"/>
          <w:szCs w:val="28"/>
        </w:rPr>
        <w:t>в</w:t>
      </w:r>
      <w:r w:rsidRPr="00256EBD">
        <w:rPr>
          <w:spacing w:val="-16"/>
          <w:sz w:val="28"/>
          <w:szCs w:val="28"/>
        </w:rPr>
        <w:t xml:space="preserve"> </w:t>
      </w:r>
      <w:r w:rsidRPr="00256EBD">
        <w:rPr>
          <w:sz w:val="28"/>
          <w:szCs w:val="28"/>
        </w:rPr>
        <w:t>его</w:t>
      </w:r>
      <w:r w:rsidRPr="00256EBD">
        <w:rPr>
          <w:spacing w:val="-13"/>
          <w:sz w:val="28"/>
          <w:szCs w:val="28"/>
        </w:rPr>
        <w:t xml:space="preserve"> </w:t>
      </w:r>
      <w:r w:rsidRPr="00256EBD">
        <w:rPr>
          <w:sz w:val="28"/>
          <w:szCs w:val="28"/>
        </w:rPr>
        <w:t>отсутствие —</w:t>
      </w:r>
      <w:r>
        <w:rPr>
          <w:sz w:val="28"/>
          <w:szCs w:val="28"/>
        </w:rPr>
        <w:t xml:space="preserve"> </w:t>
      </w:r>
      <w:r w:rsidRPr="00256EBD">
        <w:rPr>
          <w:sz w:val="28"/>
          <w:szCs w:val="28"/>
        </w:rPr>
        <w:t>заместителем председателя, председательствующим на заседании Региональной рабочей группы Конкурса. В случае равенства голосов решающим является голос председательствующего на заседании Региональной рабочей группы Конкурса</w:t>
      </w:r>
      <w:r w:rsidRPr="00256EBD">
        <w:rPr>
          <w:spacing w:val="-2"/>
          <w:sz w:val="28"/>
          <w:szCs w:val="28"/>
        </w:rPr>
        <w:t>.</w:t>
      </w:r>
    </w:p>
    <w:p w:rsidR="0064193C" w:rsidRPr="00256EBD" w:rsidRDefault="0064193C" w:rsidP="0064193C">
      <w:pPr>
        <w:pStyle w:val="af8"/>
        <w:tabs>
          <w:tab w:val="left" w:pos="1899"/>
        </w:tabs>
        <w:ind w:left="0" w:firstLine="709"/>
        <w:jc w:val="both"/>
      </w:pPr>
      <w:r>
        <w:rPr>
          <w:sz w:val="28"/>
        </w:rPr>
        <w:t>2.5. </w:t>
      </w:r>
      <w:r w:rsidRPr="00256EBD">
        <w:rPr>
          <w:sz w:val="28"/>
        </w:rPr>
        <w:t>Для оценивания мероприятий</w:t>
      </w:r>
      <w:r w:rsidRPr="00256EBD">
        <w:rPr>
          <w:spacing w:val="-2"/>
          <w:sz w:val="28"/>
        </w:rPr>
        <w:t xml:space="preserve"> </w:t>
      </w:r>
      <w:r w:rsidRPr="00256EBD">
        <w:rPr>
          <w:sz w:val="28"/>
        </w:rPr>
        <w:t>Конкурса создается Региональная конкурсная комиссия, в</w:t>
      </w:r>
      <w:r w:rsidRPr="00256EBD">
        <w:rPr>
          <w:spacing w:val="-2"/>
          <w:sz w:val="28"/>
        </w:rPr>
        <w:t xml:space="preserve"> </w:t>
      </w:r>
      <w:r w:rsidRPr="00256EBD">
        <w:rPr>
          <w:sz w:val="28"/>
        </w:rPr>
        <w:t>которую</w:t>
      </w:r>
      <w:r w:rsidRPr="00256EBD">
        <w:rPr>
          <w:spacing w:val="40"/>
          <w:sz w:val="28"/>
        </w:rPr>
        <w:t xml:space="preserve"> </w:t>
      </w:r>
      <w:r w:rsidRPr="00256EBD">
        <w:rPr>
          <w:sz w:val="28"/>
        </w:rPr>
        <w:t>входят</w:t>
      </w:r>
      <w:r w:rsidRPr="00256EBD">
        <w:rPr>
          <w:spacing w:val="40"/>
          <w:sz w:val="28"/>
        </w:rPr>
        <w:t xml:space="preserve"> </w:t>
      </w:r>
      <w:r w:rsidRPr="00256EBD">
        <w:rPr>
          <w:sz w:val="28"/>
        </w:rPr>
        <w:t>не менее 5 человек.</w:t>
      </w:r>
      <w:r>
        <w:rPr>
          <w:sz w:val="28"/>
          <w:szCs w:val="28"/>
        </w:rPr>
        <w:t xml:space="preserve"> С</w:t>
      </w:r>
      <w:r w:rsidRPr="00256EBD">
        <w:rPr>
          <w:sz w:val="28"/>
          <w:szCs w:val="28"/>
        </w:rPr>
        <w:t xml:space="preserve">остав </w:t>
      </w:r>
      <w:r w:rsidRPr="00256EBD">
        <w:rPr>
          <w:sz w:val="28"/>
        </w:rPr>
        <w:t xml:space="preserve">Региональной </w:t>
      </w:r>
      <w:r w:rsidRPr="00256EBD">
        <w:rPr>
          <w:sz w:val="28"/>
        </w:rPr>
        <w:lastRenderedPageBreak/>
        <w:t>конкурсной комиссии</w:t>
      </w:r>
      <w:r w:rsidRPr="00256EBD">
        <w:rPr>
          <w:sz w:val="28"/>
          <w:szCs w:val="28"/>
        </w:rPr>
        <w:t xml:space="preserve"> утверждается и</w:t>
      </w:r>
      <w:r w:rsidRPr="00256EBD">
        <w:rPr>
          <w:spacing w:val="-15"/>
          <w:sz w:val="28"/>
          <w:szCs w:val="28"/>
        </w:rPr>
        <w:t xml:space="preserve"> </w:t>
      </w:r>
      <w:r w:rsidRPr="00256EBD">
        <w:rPr>
          <w:sz w:val="28"/>
          <w:szCs w:val="28"/>
        </w:rPr>
        <w:t xml:space="preserve">изменяется приказом </w:t>
      </w:r>
      <w:r w:rsidRPr="00256EBD">
        <w:rPr>
          <w:spacing w:val="-6"/>
          <w:sz w:val="28"/>
          <w:szCs w:val="28"/>
        </w:rPr>
        <w:t>минобразования Ростовской области</w:t>
      </w:r>
      <w:r w:rsidRPr="00256EBD">
        <w:rPr>
          <w:sz w:val="28"/>
          <w:szCs w:val="28"/>
        </w:rPr>
        <w:t>.</w:t>
      </w:r>
    </w:p>
    <w:p w:rsidR="0064193C" w:rsidRDefault="0064193C" w:rsidP="0064193C">
      <w:pPr>
        <w:pStyle w:val="af8"/>
        <w:keepLines/>
        <w:tabs>
          <w:tab w:val="left" w:pos="2331"/>
        </w:tabs>
        <w:ind w:left="0" w:firstLine="709"/>
        <w:jc w:val="both"/>
        <w:rPr>
          <w:sz w:val="28"/>
        </w:rPr>
      </w:pPr>
      <w:r>
        <w:rPr>
          <w:sz w:val="28"/>
        </w:rPr>
        <w:t>2.6.</w:t>
      </w:r>
      <w:r>
        <w:t> </w:t>
      </w:r>
      <w:r>
        <w:rPr>
          <w:sz w:val="28"/>
        </w:rPr>
        <w:t xml:space="preserve"> В целях разрешения конфликтных ситуаций, возникающих в связи с несогласием участников Конкурса с результатами оценивания конкурсных мероприятий, а также нарушением порядка и условий проведения Конкурса </w:t>
      </w:r>
      <w:r w:rsidRPr="00256EBD">
        <w:rPr>
          <w:sz w:val="28"/>
        </w:rPr>
        <w:t>создается Региональная</w:t>
      </w:r>
      <w:r w:rsidRPr="00256EBD">
        <w:rPr>
          <w:spacing w:val="80"/>
          <w:sz w:val="28"/>
        </w:rPr>
        <w:t xml:space="preserve"> </w:t>
      </w:r>
      <w:r w:rsidRPr="00256EBD">
        <w:rPr>
          <w:sz w:val="28"/>
        </w:rPr>
        <w:t>апелляционная</w:t>
      </w:r>
      <w:r w:rsidRPr="00256EBD">
        <w:rPr>
          <w:spacing w:val="80"/>
          <w:sz w:val="28"/>
        </w:rPr>
        <w:t xml:space="preserve"> </w:t>
      </w:r>
      <w:r>
        <w:rPr>
          <w:sz w:val="28"/>
        </w:rPr>
        <w:t>комиссия в составе</w:t>
      </w:r>
      <w:r w:rsidRPr="00256EBD">
        <w:rPr>
          <w:spacing w:val="40"/>
          <w:sz w:val="28"/>
        </w:rPr>
        <w:t xml:space="preserve"> </w:t>
      </w:r>
      <w:r w:rsidRPr="00256EBD">
        <w:rPr>
          <w:sz w:val="28"/>
        </w:rPr>
        <w:t>не менее 5 человек</w:t>
      </w:r>
      <w:r>
        <w:rPr>
          <w:sz w:val="28"/>
        </w:rPr>
        <w:t>, который утверждается приказом минобразования Ростовской области</w:t>
      </w:r>
      <w:r w:rsidRPr="00256EBD">
        <w:rPr>
          <w:sz w:val="28"/>
        </w:rPr>
        <w:t>.</w:t>
      </w:r>
    </w:p>
    <w:p w:rsidR="0064193C" w:rsidRPr="00256EBD" w:rsidRDefault="0064193C" w:rsidP="0064193C">
      <w:pPr>
        <w:pStyle w:val="af8"/>
        <w:keepLines/>
        <w:tabs>
          <w:tab w:val="left" w:pos="2331"/>
        </w:tabs>
        <w:ind w:left="0" w:firstLine="709"/>
        <w:jc w:val="both"/>
      </w:pPr>
    </w:p>
    <w:p w:rsidR="0064193C" w:rsidRDefault="0064193C" w:rsidP="0064193C">
      <w:pPr>
        <w:pStyle w:val="2"/>
        <w:ind w:firstLine="709"/>
        <w:jc w:val="center"/>
        <w:rPr>
          <w:rFonts w:eastAsia="Times New Roman"/>
          <w:b w:val="0"/>
          <w:spacing w:val="-2"/>
          <w:szCs w:val="28"/>
          <w:highlight w:val="white"/>
        </w:rPr>
      </w:pPr>
      <w:r>
        <w:rPr>
          <w:rFonts w:eastAsia="Times New Roman"/>
          <w:b w:val="0"/>
          <w:szCs w:val="28"/>
          <w:highlight w:val="white"/>
        </w:rPr>
        <w:t>III.</w:t>
      </w:r>
      <w:r>
        <w:rPr>
          <w:rFonts w:eastAsia="Times New Roman"/>
          <w:b w:val="0"/>
          <w:spacing w:val="-23"/>
          <w:szCs w:val="28"/>
          <w:highlight w:val="white"/>
        </w:rPr>
        <w:t xml:space="preserve"> </w:t>
      </w:r>
      <w:r>
        <w:rPr>
          <w:rFonts w:eastAsia="Times New Roman"/>
          <w:b w:val="0"/>
          <w:szCs w:val="28"/>
          <w:highlight w:val="white"/>
        </w:rPr>
        <w:t>ОБЩИЕ</w:t>
      </w:r>
      <w:r>
        <w:rPr>
          <w:rFonts w:eastAsia="Times New Roman"/>
          <w:b w:val="0"/>
          <w:spacing w:val="-5"/>
          <w:szCs w:val="28"/>
          <w:highlight w:val="white"/>
        </w:rPr>
        <w:t xml:space="preserve"> </w:t>
      </w:r>
      <w:r>
        <w:rPr>
          <w:rFonts w:eastAsia="Times New Roman"/>
          <w:b w:val="0"/>
          <w:szCs w:val="28"/>
          <w:highlight w:val="white"/>
        </w:rPr>
        <w:t>ТРЕБОВАНИЯ</w:t>
      </w:r>
      <w:r>
        <w:rPr>
          <w:rFonts w:eastAsia="Times New Roman"/>
          <w:b w:val="0"/>
          <w:spacing w:val="-4"/>
          <w:szCs w:val="28"/>
          <w:highlight w:val="white"/>
        </w:rPr>
        <w:t xml:space="preserve"> </w:t>
      </w:r>
      <w:r>
        <w:rPr>
          <w:rFonts w:eastAsia="Times New Roman"/>
          <w:b w:val="0"/>
          <w:szCs w:val="28"/>
          <w:highlight w:val="white"/>
        </w:rPr>
        <w:t>К</w:t>
      </w:r>
      <w:r>
        <w:rPr>
          <w:rFonts w:eastAsia="Times New Roman"/>
          <w:b w:val="0"/>
          <w:spacing w:val="-16"/>
          <w:szCs w:val="28"/>
          <w:highlight w:val="white"/>
        </w:rPr>
        <w:t xml:space="preserve"> </w:t>
      </w:r>
      <w:r>
        <w:rPr>
          <w:rFonts w:eastAsia="Times New Roman"/>
          <w:b w:val="0"/>
          <w:szCs w:val="28"/>
          <w:highlight w:val="white"/>
        </w:rPr>
        <w:t>УЧАСТИЮ</w:t>
      </w:r>
      <w:r>
        <w:rPr>
          <w:rFonts w:eastAsia="Times New Roman"/>
          <w:b w:val="0"/>
          <w:spacing w:val="9"/>
          <w:szCs w:val="28"/>
          <w:highlight w:val="white"/>
        </w:rPr>
        <w:t xml:space="preserve"> </w:t>
      </w:r>
      <w:r>
        <w:rPr>
          <w:rFonts w:eastAsia="Times New Roman"/>
          <w:b w:val="0"/>
          <w:szCs w:val="28"/>
          <w:highlight w:val="white"/>
        </w:rPr>
        <w:t>В</w:t>
      </w:r>
      <w:r>
        <w:rPr>
          <w:rFonts w:eastAsia="Times New Roman"/>
          <w:b w:val="0"/>
          <w:spacing w:val="-30"/>
          <w:szCs w:val="28"/>
          <w:highlight w:val="white"/>
        </w:rPr>
        <w:t xml:space="preserve"> </w:t>
      </w:r>
      <w:r>
        <w:rPr>
          <w:rFonts w:eastAsia="Times New Roman"/>
          <w:b w:val="0"/>
          <w:spacing w:val="-2"/>
          <w:szCs w:val="28"/>
          <w:highlight w:val="white"/>
        </w:rPr>
        <w:t>KOHK</w:t>
      </w:r>
      <w:r w:rsidR="00566872">
        <w:rPr>
          <w:rFonts w:eastAsia="Times New Roman"/>
          <w:b w:val="0"/>
          <w:spacing w:val="-2"/>
          <w:szCs w:val="28"/>
          <w:highlight w:val="white"/>
        </w:rPr>
        <w:t>У</w:t>
      </w:r>
      <w:r>
        <w:rPr>
          <w:rFonts w:eastAsia="Times New Roman"/>
          <w:b w:val="0"/>
          <w:spacing w:val="-2"/>
          <w:szCs w:val="28"/>
          <w:highlight w:val="white"/>
        </w:rPr>
        <w:t>PCE</w:t>
      </w:r>
    </w:p>
    <w:p w:rsidR="00085CCB" w:rsidRPr="00085CCB" w:rsidRDefault="00085CCB" w:rsidP="00085CCB">
      <w:pPr>
        <w:rPr>
          <w:highlight w:val="white"/>
          <w:lang w:eastAsia="ru-RU"/>
        </w:rPr>
      </w:pPr>
    </w:p>
    <w:p w:rsidR="0064193C" w:rsidRDefault="0064193C" w:rsidP="0064193C">
      <w:pPr>
        <w:tabs>
          <w:tab w:val="left" w:pos="2423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3.1. Для участия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Конкурсе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педагогический работник,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являющийся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кандидатом на участие в Конкурсе, или руководитель образовательной организации, которую</w:t>
      </w:r>
      <w:r>
        <w:rPr>
          <w:rFonts w:ascii="Times New Roman" w:eastAsia="Times New Roman" w:hAnsi="Times New Roman" w:cs="Times New Roman"/>
          <w:spacing w:val="7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представляет</w:t>
      </w:r>
      <w:r>
        <w:rPr>
          <w:rFonts w:ascii="Times New Roman" w:eastAsia="Times New Roman" w:hAnsi="Times New Roman" w:cs="Times New Roman"/>
          <w:spacing w:val="77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кандидат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</w:t>
      </w:r>
      <w:r>
        <w:rPr>
          <w:rFonts w:ascii="Times New Roman" w:eastAsia="Times New Roman" w:hAnsi="Times New Roman" w:cs="Times New Roman"/>
          <w:spacing w:val="7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Конкурсе,</w:t>
      </w:r>
      <w:r>
        <w:rPr>
          <w:rFonts w:ascii="Times New Roman" w:eastAsia="Times New Roman" w:hAnsi="Times New Roman" w:cs="Times New Roman"/>
          <w:spacing w:val="7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</w:t>
      </w:r>
      <w:r>
        <w:rPr>
          <w:rFonts w:ascii="Times New Roman" w:eastAsia="Times New Roman" w:hAnsi="Times New Roman" w:cs="Times New Roman"/>
          <w:spacing w:val="6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</w:t>
      </w:r>
      <w:r>
        <w:rPr>
          <w:rFonts w:ascii="Times New Roman" w:eastAsia="Times New Roman" w:hAnsi="Times New Roman" w:cs="Times New Roman"/>
          <w:spacing w:val="6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позднее 3 календарных дней до даты окончания I этапа Конкурса формирует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следующую конкурсную документацию:</w:t>
      </w:r>
    </w:p>
    <w:p w:rsidR="0064193C" w:rsidRPr="00530040" w:rsidRDefault="0064193C" w:rsidP="0064193C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 xml:space="preserve">заявку об участии в Конкурсе по форме </w:t>
      </w:r>
      <w:r w:rsidRPr="005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5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30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настоящему Положению;</w:t>
      </w:r>
    </w:p>
    <w:p w:rsidR="0064193C" w:rsidRPr="00530040" w:rsidRDefault="0064193C" w:rsidP="0064193C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 xml:space="preserve">согласие субъекта на обработку персональных данных по форме </w:t>
      </w:r>
      <w:r w:rsidRPr="0053004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30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приложению № 5 к настоящему</w:t>
      </w:r>
      <w:r w:rsidRPr="00530040">
        <w:rPr>
          <w:rFonts w:ascii="Times New Roman" w:eastAsia="Times New Roman" w:hAnsi="Times New Roman" w:cs="Times New Roman"/>
          <w:sz w:val="28"/>
          <w:szCs w:val="28"/>
        </w:rPr>
        <w:t xml:space="preserve"> Положению;</w:t>
      </w:r>
    </w:p>
    <w:p w:rsidR="0064193C" w:rsidRPr="0077192C" w:rsidRDefault="0064193C" w:rsidP="0064193C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наличие достижений, указанных в требованиях этапа Конкурса, за три года, предшествующих году проведения Конкурса, по одному или нескольким критериям, оформленных на официальном бланке образовательной организации, заверенных подписью руководителя и печатью образовательной организации;</w:t>
      </w:r>
    </w:p>
    <w:p w:rsidR="0064193C" w:rsidRPr="0077192C" w:rsidRDefault="0064193C" w:rsidP="0064193C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>копию диплома о профессиональном образовании, заверенную руководителем образовательной организации (копия свидетельства, подтверждающего смену фамилии);</w:t>
      </w:r>
    </w:p>
    <w:p w:rsidR="0064193C" w:rsidRPr="0077192C" w:rsidRDefault="0064193C" w:rsidP="0064193C">
      <w:pPr>
        <w:shd w:val="clear" w:color="auto" w:fill="FFFFFF"/>
        <w:tabs>
          <w:tab w:val="left" w:pos="878"/>
        </w:tabs>
        <w:ind w:firstLine="720"/>
        <w:rPr>
          <w:rFonts w:ascii="Times New Roman" w:hAnsi="Times New Roman" w:cs="Times New Roman"/>
          <w:sz w:val="28"/>
        </w:rPr>
      </w:pPr>
      <w:r w:rsidRPr="0077192C">
        <w:rPr>
          <w:rFonts w:ascii="Times New Roman" w:hAnsi="Times New Roman" w:cs="Times New Roman"/>
          <w:sz w:val="28"/>
          <w:szCs w:val="28"/>
        </w:rPr>
        <w:t>-</w:t>
      </w:r>
      <w:r w:rsidRPr="0077192C">
        <w:rPr>
          <w:rFonts w:ascii="Times New Roman" w:hAnsi="Times New Roman" w:cs="Times New Roman"/>
          <w:sz w:val="28"/>
          <w:szCs w:val="28"/>
        </w:rPr>
        <w:tab/>
      </w:r>
      <w:r w:rsidRPr="0077192C">
        <w:rPr>
          <w:rFonts w:ascii="Times New Roman" w:eastAsia="Times New Roman" w:hAnsi="Times New Roman" w:cs="Times New Roman"/>
          <w:sz w:val="28"/>
          <w:szCs w:val="28"/>
        </w:rPr>
        <w:t>представление педагогического совета образовательной организации, в которой работает соискатель, с мотивированным заключением о педагогической и методической деятельности конкурсанта за три года, предшествующих году объявления Конкурса;</w:t>
      </w:r>
    </w:p>
    <w:p w:rsidR="0064193C" w:rsidRPr="0077192C" w:rsidRDefault="0064193C" w:rsidP="0064193C">
      <w:pPr>
        <w:widowControl w:val="0"/>
        <w:numPr>
          <w:ilvl w:val="0"/>
          <w:numId w:val="1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>обобщение педагогического опыта участника конкурса;</w:t>
      </w:r>
    </w:p>
    <w:p w:rsidR="0064193C" w:rsidRPr="0077192C" w:rsidRDefault="0064193C" w:rsidP="0064193C">
      <w:pPr>
        <w:widowControl w:val="0"/>
        <w:numPr>
          <w:ilvl w:val="0"/>
          <w:numId w:val="1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192C">
        <w:rPr>
          <w:rFonts w:ascii="Times New Roman" w:eastAsia="Times New Roman" w:hAnsi="Times New Roman" w:cs="Times New Roman"/>
          <w:sz w:val="28"/>
          <w:szCs w:val="28"/>
        </w:rPr>
        <w:t>список научных и методических работ: учебников, учебных пособий и методических рекомендаций, статей, иных научных или методических трудов соискателя, опубликованных за три года, предшествующих году проведения Конкурса;</w:t>
      </w:r>
    </w:p>
    <w:p w:rsidR="0064193C" w:rsidRPr="0077192C" w:rsidRDefault="00085CCB" w:rsidP="0064193C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193C" w:rsidRPr="0077192C">
        <w:rPr>
          <w:rFonts w:ascii="Times New Roman" w:eastAsia="Times New Roman" w:hAnsi="Times New Roman" w:cs="Times New Roman"/>
          <w:sz w:val="28"/>
          <w:szCs w:val="28"/>
        </w:rPr>
        <w:t>ссылку на персональную страницу конкурсанта в социальных сетях.</w:t>
      </w:r>
    </w:p>
    <w:p w:rsidR="0064193C" w:rsidRPr="00DA2BA1" w:rsidRDefault="0064193C" w:rsidP="006419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обработку заявок осуществляет</w:t>
      </w:r>
      <w:r w:rsidRPr="00DA2BA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Региональная рабочая</w:t>
      </w:r>
      <w:r w:rsidRPr="00DA2BA1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64193C" w:rsidRDefault="0064193C" w:rsidP="0064193C">
      <w:pPr>
        <w:tabs>
          <w:tab w:val="left" w:pos="2395"/>
        </w:tabs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 Документы, подтверждающие наличие достижений, должны быть оформлены на официальном бланке образовательной организации и заверены подписью руководителя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печатью образовательной организации.</w:t>
      </w:r>
    </w:p>
    <w:p w:rsidR="0064193C" w:rsidRPr="008D0397" w:rsidRDefault="0064193C" w:rsidP="00085CCB">
      <w:pPr>
        <w:pStyle w:val="af8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0397">
        <w:rPr>
          <w:sz w:val="28"/>
          <w:szCs w:val="28"/>
        </w:rPr>
        <w:t xml:space="preserve">Материалы предоставляются на электронном носителе флэш-накопитель). В корневой папке флэш-накопителя создается текстовый документ, в который вносится следующая информация: «Ф.И.О. участника Конкурса (полностью), полное название образовательной организации, район (город)». В текстах не допускается сокращение названий и наименований. Документы на бумажном носителе дублируют электронный носитель и предоставляются в </w:t>
      </w:r>
      <w:r w:rsidRPr="008D0397">
        <w:rPr>
          <w:sz w:val="28"/>
          <w:szCs w:val="28"/>
        </w:rPr>
        <w:lastRenderedPageBreak/>
        <w:t>пластиковой папке со скоросшивателем в отдельных файлах. На корешке обложки папки указывается Ф.И.О. участника Конкурса, наименование образовательной организации, район (город).</w:t>
      </w:r>
    </w:p>
    <w:p w:rsidR="0064193C" w:rsidRPr="008D0397" w:rsidRDefault="0064193C" w:rsidP="00085CCB">
      <w:pPr>
        <w:pStyle w:val="af8"/>
        <w:widowControl w:val="0"/>
        <w:numPr>
          <w:ilvl w:val="1"/>
          <w:numId w:val="23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0397">
        <w:rPr>
          <w:sz w:val="28"/>
          <w:szCs w:val="28"/>
        </w:rPr>
        <w:t xml:space="preserve">При создании текстовых документов используется редактор </w:t>
      </w:r>
      <w:r w:rsidRPr="008D0397">
        <w:rPr>
          <w:sz w:val="28"/>
          <w:szCs w:val="28"/>
          <w:lang w:val="en-US"/>
        </w:rPr>
        <w:t>Microsoft</w:t>
      </w:r>
      <w:r w:rsidRPr="008D0397">
        <w:rPr>
          <w:sz w:val="28"/>
          <w:szCs w:val="28"/>
        </w:rPr>
        <w:t xml:space="preserve"> </w:t>
      </w:r>
      <w:r w:rsidRPr="008D0397">
        <w:rPr>
          <w:sz w:val="28"/>
          <w:szCs w:val="28"/>
          <w:lang w:val="en-US"/>
        </w:rPr>
        <w:t>Word</w:t>
      </w:r>
      <w:r w:rsidRPr="008D0397">
        <w:rPr>
          <w:sz w:val="28"/>
          <w:szCs w:val="28"/>
        </w:rPr>
        <w:t xml:space="preserve"> для </w:t>
      </w:r>
      <w:r w:rsidRPr="008D0397">
        <w:rPr>
          <w:sz w:val="28"/>
          <w:szCs w:val="28"/>
          <w:lang w:val="en-US"/>
        </w:rPr>
        <w:t>Windows</w:t>
      </w:r>
      <w:r w:rsidRPr="008D0397">
        <w:rPr>
          <w:sz w:val="28"/>
          <w:szCs w:val="28"/>
        </w:rPr>
        <w:t xml:space="preserve">, шрифт </w:t>
      </w:r>
      <w:r w:rsidRPr="008D0397">
        <w:rPr>
          <w:sz w:val="28"/>
          <w:szCs w:val="28"/>
          <w:lang w:val="en-US"/>
        </w:rPr>
        <w:t>Times</w:t>
      </w:r>
      <w:r w:rsidRPr="008D0397">
        <w:rPr>
          <w:sz w:val="28"/>
          <w:szCs w:val="28"/>
        </w:rPr>
        <w:t xml:space="preserve"> </w:t>
      </w:r>
      <w:r w:rsidRPr="008D0397">
        <w:rPr>
          <w:sz w:val="28"/>
          <w:szCs w:val="28"/>
          <w:lang w:val="en-US"/>
        </w:rPr>
        <w:t>New</w:t>
      </w:r>
      <w:r w:rsidRPr="008D0397">
        <w:rPr>
          <w:sz w:val="28"/>
          <w:szCs w:val="28"/>
        </w:rPr>
        <w:t xml:space="preserve"> </w:t>
      </w:r>
      <w:r w:rsidRPr="008D0397">
        <w:rPr>
          <w:sz w:val="28"/>
          <w:szCs w:val="28"/>
          <w:lang w:val="en-US"/>
        </w:rPr>
        <w:t>Roman</w:t>
      </w:r>
      <w:r w:rsidRPr="008D0397">
        <w:rPr>
          <w:sz w:val="28"/>
          <w:szCs w:val="28"/>
        </w:rPr>
        <w:t>, 14 размер, межстрочный интервал одинарный, поля: верхнее, нижнее - 2 см, левое - 3 см, правое - 1 см, отступ первой строки - 1,25 см.</w:t>
      </w:r>
    </w:p>
    <w:p w:rsidR="0064193C" w:rsidRPr="008D0397" w:rsidRDefault="0064193C" w:rsidP="00085CCB">
      <w:pPr>
        <w:pStyle w:val="af8"/>
        <w:widowControl w:val="0"/>
        <w:numPr>
          <w:ilvl w:val="1"/>
          <w:numId w:val="23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0397">
        <w:rPr>
          <w:sz w:val="28"/>
          <w:szCs w:val="28"/>
        </w:rPr>
        <w:t>Основанием для регистрации участника является предоставление всего комплекта материалов. Материалы, оформленные с нарушением данных требований, к рассмотрению не принимаются.</w:t>
      </w:r>
    </w:p>
    <w:p w:rsidR="0064193C" w:rsidRPr="008D0397" w:rsidRDefault="0064193C" w:rsidP="00085CCB">
      <w:pPr>
        <w:pStyle w:val="af8"/>
        <w:widowControl w:val="0"/>
        <w:numPr>
          <w:ilvl w:val="1"/>
          <w:numId w:val="23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0397">
        <w:rPr>
          <w:sz w:val="28"/>
          <w:szCs w:val="28"/>
        </w:rPr>
        <w:t>Основанием для отказа в участии в Конкурсе служит непредставление полного пакета документов или непредставление конкурсной документации в сроки, утвержденные приказом минобразования Ростовской области.</w:t>
      </w:r>
    </w:p>
    <w:p w:rsidR="0064193C" w:rsidRDefault="0064193C" w:rsidP="0064193C">
      <w:pPr>
        <w:rPr>
          <w:rFonts w:ascii="Times New Roman" w:eastAsia="Times New Roman" w:hAnsi="Times New Roman" w:cs="Times New Roman"/>
          <w:highlight w:val="white"/>
        </w:rPr>
      </w:pPr>
    </w:p>
    <w:p w:rsidR="0064193C" w:rsidRDefault="0064193C" w:rsidP="0064193C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IV.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KOHKУPCA</w:t>
      </w:r>
    </w:p>
    <w:p w:rsidR="00085CCB" w:rsidRDefault="00085CCB" w:rsidP="0064193C">
      <w:pPr>
        <w:jc w:val="center"/>
        <w:rPr>
          <w:rFonts w:ascii="Times New Roman" w:eastAsia="Times New Roman" w:hAnsi="Times New Roman" w:cs="Times New Roman"/>
          <w:highlight w:val="white"/>
        </w:rPr>
      </w:pPr>
    </w:p>
    <w:p w:rsidR="0064193C" w:rsidRDefault="0064193C" w:rsidP="0064193C">
      <w:pPr>
        <w:tabs>
          <w:tab w:val="left" w:pos="2429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Даты</w:t>
      </w:r>
      <w:r>
        <w:rPr>
          <w:rFonts w:ascii="Times New Roman" w:eastAsia="Times New Roman" w:hAnsi="Times New Roman" w:cs="Times New Roman"/>
          <w:spacing w:val="77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проведения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 и II этапов</w:t>
      </w:r>
      <w:r>
        <w:rPr>
          <w:rFonts w:ascii="Times New Roman" w:eastAsia="Times New Roman" w:hAnsi="Times New Roman" w:cs="Times New Roman"/>
          <w:spacing w:val="73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ежегодно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утверждаются приказом минобразования Ростовской области.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4.2. 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включает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отбор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Региональной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конкурсной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комиссией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заявок кандидатов на участие в Конкурсе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соответствии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spacing w:val="-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 xml:space="preserve">критериями (Приложение № 2). </w:t>
      </w:r>
      <w:r w:rsidRPr="00B36DD0">
        <w:rPr>
          <w:rFonts w:ascii="Times New Roman" w:eastAsia="Times New Roman" w:hAnsi="Times New Roman" w:cs="Times New Roman"/>
          <w:sz w:val="28"/>
          <w:szCs w:val="28"/>
        </w:rPr>
        <w:t>По результатам оценки Деятельности участников Конкурса рассчитывается обобщенный показатель каждого участника суммой баллов. Региональная конкурсная комиссия с учетом обобщенного показателя определяет 10 участников очного тура Конкурса.</w:t>
      </w:r>
    </w:p>
    <w:p w:rsidR="0064193C" w:rsidRDefault="0064193C" w:rsidP="0064193C">
      <w:pPr>
        <w:tabs>
          <w:tab w:val="left" w:pos="2095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результатам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</w:t>
      </w:r>
      <w:r>
        <w:rPr>
          <w:rFonts w:ascii="Times New Roman" w:eastAsia="Times New Roman" w:hAnsi="Times New Roman" w:cs="Times New Roman"/>
          <w:spacing w:val="-2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 xml:space="preserve">утверждаются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списки</w:t>
      </w:r>
      <w:r>
        <w:rPr>
          <w:rFonts w:ascii="Times New Roman" w:eastAsia="Times New Roman" w:hAnsi="Times New Roman" w:cs="Times New Roman"/>
          <w:spacing w:val="-2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участников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II</w:t>
      </w:r>
      <w:r>
        <w:rPr>
          <w:rFonts w:ascii="Times New Roman" w:eastAsia="Times New Roman" w:hAnsi="Times New Roman" w:cs="Times New Roman"/>
          <w:spacing w:val="-2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этапа</w:t>
      </w:r>
      <w:r>
        <w:rPr>
          <w:rFonts w:ascii="Times New Roman" w:eastAsia="Times New Roman" w:hAnsi="Times New Roman" w:cs="Times New Roman"/>
          <w:spacing w:val="-2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</w:rPr>
        <w:t>Конкурса.</w:t>
      </w:r>
    </w:p>
    <w:p w:rsidR="0064193C" w:rsidRPr="00530040" w:rsidRDefault="0064193C" w:rsidP="0064193C">
      <w:pPr>
        <w:tabs>
          <w:tab w:val="left" w:pos="219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Участниками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II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этапа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</w:t>
      </w:r>
      <w:r>
        <w:rPr>
          <w:rFonts w:ascii="Times New Roman" w:eastAsia="Times New Roman" w:hAnsi="Times New Roman" w:cs="Times New Roman"/>
          <w:spacing w:val="6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выполняются</w:t>
      </w:r>
      <w:r>
        <w:rPr>
          <w:rFonts w:ascii="Times New Roman" w:eastAsia="Times New Roman" w:hAnsi="Times New Roman" w:cs="Times New Roman"/>
          <w:spacing w:val="6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конкурсные</w:t>
      </w:r>
      <w:r>
        <w:rPr>
          <w:rFonts w:ascii="Times New Roman" w:eastAsia="Times New Roman" w:hAnsi="Times New Roman" w:cs="Times New Roman"/>
          <w:spacing w:val="6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 xml:space="preserve">мероприятия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№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pacing w:val="-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‹</w:t>
      </w:r>
      <w:r>
        <w:rPr>
          <w:rFonts w:ascii="Times New Roman" w:eastAsia="Times New Roman" w:hAnsi="Times New Roman" w:cs="Times New Roman"/>
          <w:spacing w:val="-24"/>
          <w:sz w:val="28"/>
          <w:szCs w:val="28"/>
          <w:highlight w:val="white"/>
        </w:rPr>
        <w:t xml:space="preserve">Я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Мастер»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highlight w:val="white"/>
        </w:rPr>
        <w:t xml:space="preserve">, № 2 «Открытый урок»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№ 3</w:t>
      </w:r>
      <w:r>
        <w:rPr>
          <w:rFonts w:ascii="Times New Roman" w:eastAsia="Times New Roman" w:hAnsi="Times New Roman" w:cs="Times New Roman"/>
          <w:spacing w:val="-24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«Мастер-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</w:rPr>
        <w:t>класс</w:t>
      </w:r>
      <w:r w:rsidRPr="00530040">
        <w:rPr>
          <w:rFonts w:ascii="Times New Roman" w:eastAsia="Times New Roman" w:hAnsi="Times New Roman" w:cs="Times New Roman"/>
          <w:spacing w:val="-2"/>
          <w:sz w:val="28"/>
          <w:szCs w:val="28"/>
        </w:rPr>
        <w:t>». Оценка конкурсных мероприятий производится в соответствии с критериями и показателями к каждому испытанию (приложению № 3).</w:t>
      </w:r>
    </w:p>
    <w:p w:rsidR="0064193C" w:rsidRDefault="0064193C" w:rsidP="0064193C">
      <w:pPr>
        <w:tabs>
          <w:tab w:val="left" w:pos="2264"/>
        </w:tabs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Формат конкурсного мероприятия № 1 «Я – Мастер» </w:t>
      </w:r>
      <w:r w:rsidRPr="0056687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</w:t>
      </w:r>
      <w:r w:rsidR="00566872" w:rsidRPr="0056687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видеозапись публичного выступления, в рамках которого участником </w:t>
      </w:r>
      <w:r w:rsidRPr="0056687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демонстрируются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эффективные практики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организации</w:t>
      </w:r>
      <w:r>
        <w:rPr>
          <w:rFonts w:ascii="Times New Roman" w:eastAsia="Times New Roman" w:hAnsi="Times New Roman" w:cs="Times New Roman"/>
          <w:spacing w:val="67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процесса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обучения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pacing w:val="7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ценностными ориентирами и современными социокультурными тенденциями развития образования.</w:t>
      </w:r>
    </w:p>
    <w:p w:rsidR="0064193C" w:rsidRDefault="0064193C" w:rsidP="0064193C">
      <w:pPr>
        <w:tabs>
          <w:tab w:val="left" w:pos="240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конкурсного мероприятия № 1 «Я - Мастер» является демонстрация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опыта в профессиональной подготовке обучающихся, основанного на передовых технологиях и методиках практической подготовки, а также полученных результатов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4193C" w:rsidRPr="00B36DD0" w:rsidRDefault="0064193C" w:rsidP="0064193C">
      <w:pPr>
        <w:shd w:val="clear" w:color="auto" w:fill="FFFFFF"/>
        <w:tabs>
          <w:tab w:val="left" w:pos="8986"/>
        </w:tabs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Выступление конкурсанта в формате видеозаписи может сопровождаться электронной презентацией, содержащей не более 12 слайдов. Для представления методических материалов конкурсантом может быть также использован собственный интернет-ресурс.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Регламент конкурсного испытания — не более 3 минут.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Максимальная оценка, выставляемая одним членом Региональной конкурсной комиссией за конкурсное испытание - 25 баллов.</w:t>
      </w:r>
    </w:p>
    <w:p w:rsidR="0064193C" w:rsidRPr="00B36DD0" w:rsidRDefault="0064193C" w:rsidP="0064193C">
      <w:pPr>
        <w:shd w:val="clear" w:color="auto" w:fill="FFFFFF"/>
        <w:tabs>
          <w:tab w:val="left" w:pos="1123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4.6</w:t>
      </w:r>
      <w:r w:rsidRPr="00B36DD0">
        <w:rPr>
          <w:rFonts w:ascii="Times New Roman" w:eastAsia="Times New Roman" w:hAnsi="Times New Roman" w:cs="Times New Roman"/>
          <w:sz w:val="28"/>
          <w:szCs w:val="28"/>
        </w:rPr>
        <w:t>. Конкурсное задание № 2 «Открытый урок» - учебное занятие с группой обучающихся</w:t>
      </w:r>
      <w:r w:rsidR="005851F0">
        <w:rPr>
          <w:rFonts w:ascii="Times New Roman" w:eastAsia="Times New Roman" w:hAnsi="Times New Roman" w:cs="Times New Roman"/>
          <w:sz w:val="28"/>
          <w:szCs w:val="28"/>
        </w:rPr>
        <w:t xml:space="preserve"> (от 10 до 12 человек)</w:t>
      </w:r>
      <w:r w:rsidRPr="00B36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Цель конкурсного испытания -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Формат конкурсного испытания - учебное занятие по учебному предмету, дисциплине, междисциплинарному курсу, профессиональному модулю, которое проводится конкурсантом в образовательной организации, утверждённой в качестве площадки проведения конкурсного испытания.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Регламент конкурсного испытания: 55 минут. Проведение учебного занятия - 45 минут, самоанализ занятия и ответы на вопросы жюри - до 10 минут.</w:t>
      </w:r>
    </w:p>
    <w:p w:rsidR="0064193C" w:rsidRPr="00B36DD0" w:rsidRDefault="0064193C" w:rsidP="0064193C">
      <w:pPr>
        <w:tabs>
          <w:tab w:val="left" w:pos="2124"/>
        </w:tabs>
        <w:rPr>
          <w:rFonts w:ascii="Times New Roman" w:eastAsia="Times New Roman" w:hAnsi="Times New Roman" w:cs="Times New Roman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Максимальная оценка, выставляемая одним членом Региональной конкурсной комиссией за конкурсное испытание - 60 баллов.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B36DD0">
        <w:rPr>
          <w:rFonts w:ascii="Times New Roman" w:eastAsia="Times New Roman" w:hAnsi="Times New Roman" w:cs="Times New Roman"/>
          <w:sz w:val="28"/>
          <w:szCs w:val="28"/>
        </w:rPr>
        <w:t>. Конкурсное задание № 3 «Мастер-класс» - занятие практической направленности с профессиональной аудиторией слушателей (члены Региональной конкурсной комиссии).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Цель конкурсного испытания - ретрансляция уникального преподавательского опыта; демонстрация конкурсантом личного творческого потенциала.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Формат конкурсного испытания - практическое занятие.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Регламент конкурсного испытания - 20 минут.</w:t>
      </w:r>
    </w:p>
    <w:p w:rsidR="0064193C" w:rsidRPr="00B36DD0" w:rsidRDefault="0064193C" w:rsidP="0064193C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36DD0">
        <w:rPr>
          <w:rFonts w:ascii="Times New Roman" w:eastAsia="Times New Roman" w:hAnsi="Times New Roman" w:cs="Times New Roman"/>
          <w:sz w:val="28"/>
          <w:szCs w:val="28"/>
        </w:rPr>
        <w:t>Максимальная оценка, выставляемая одним членом Региональной конкурсной комиссией за конкурсное испытание - 25 баллов.</w:t>
      </w:r>
    </w:p>
    <w:p w:rsidR="0064193C" w:rsidRPr="00530040" w:rsidRDefault="0064193C" w:rsidP="0064193C">
      <w:pPr>
        <w:shd w:val="clear" w:color="auto" w:fill="FFFFFF"/>
        <w:tabs>
          <w:tab w:val="left" w:pos="1219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530040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проведения мероприятий </w:t>
      </w:r>
      <w:r w:rsidRPr="0053004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30040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указываются в протоколе заседания Региональной конкурсной комиссии и утверждаются приказом минобразования Ростовской области.</w:t>
      </w:r>
    </w:p>
    <w:p w:rsidR="0064193C" w:rsidRPr="00530040" w:rsidRDefault="0064193C" w:rsidP="0064193C">
      <w:pPr>
        <w:shd w:val="clear" w:color="auto" w:fill="FFFFFF"/>
        <w:tabs>
          <w:tab w:val="left" w:pos="1387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0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0040">
        <w:rPr>
          <w:rFonts w:ascii="Times New Roman" w:hAnsi="Times New Roman" w:cs="Times New Roman"/>
          <w:sz w:val="28"/>
          <w:szCs w:val="28"/>
        </w:rPr>
        <w:t>.</w:t>
      </w:r>
      <w:r w:rsidRPr="00530040">
        <w:rPr>
          <w:rFonts w:ascii="Times New Roman" w:hAnsi="Times New Roman" w:cs="Times New Roman"/>
          <w:sz w:val="28"/>
          <w:szCs w:val="28"/>
        </w:rPr>
        <w:tab/>
      </w:r>
      <w:r w:rsidRPr="00530040">
        <w:rPr>
          <w:rFonts w:ascii="Times New Roman" w:eastAsia="Times New Roman" w:hAnsi="Times New Roman" w:cs="Times New Roman"/>
          <w:sz w:val="28"/>
          <w:szCs w:val="28"/>
        </w:rPr>
        <w:t>Материалы, представленные на Конкурс, не выдаются, не рецензируются и не могут быть представлены на Конкурс вторично.</w:t>
      </w:r>
    </w:p>
    <w:p w:rsidR="0064193C" w:rsidRDefault="0064193C" w:rsidP="0064193C">
      <w:pPr>
        <w:tabs>
          <w:tab w:val="left" w:pos="2119"/>
        </w:tabs>
        <w:rPr>
          <w:rFonts w:ascii="Times New Roman" w:eastAsia="Times New Roman" w:hAnsi="Times New Roman" w:cs="Times New Roman"/>
        </w:rPr>
      </w:pPr>
    </w:p>
    <w:p w:rsidR="0064193C" w:rsidRDefault="0064193C" w:rsidP="0064193C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</w:t>
      </w:r>
    </w:p>
    <w:p w:rsidR="00085CCB" w:rsidRDefault="00085CCB" w:rsidP="0064193C">
      <w:pPr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4193C" w:rsidRDefault="0064193C" w:rsidP="0064193C">
      <w:pPr>
        <w:shd w:val="clear" w:color="auto" w:fill="FFFFFF"/>
        <w:tabs>
          <w:tab w:val="left" w:pos="1219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По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один победитель, который направляется для участия в III этапе Конкурса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финалист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Конкурса).</w:t>
      </w:r>
    </w:p>
    <w:p w:rsidR="0064193C" w:rsidRDefault="0064193C" w:rsidP="0064193C">
      <w:pPr>
        <w:tabs>
          <w:tab w:val="left" w:pos="2119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 III этап Конкурса проводится в соответствии с </w:t>
      </w:r>
      <w:r>
        <w:rPr>
          <w:rFonts w:ascii="Times New Roman" w:eastAsia="Times New Roman" w:hAnsi="Times New Roman" w:cs="Times New Roman"/>
          <w:sz w:val="28"/>
        </w:rPr>
        <w:t>ПОЛОЖЕНИЕМ о порядке и условиях проведения Всероссийского конкурса среди педагогических работников системы среднего профессионального образования «Мастер года» (приказ Минпросвещения России № 653 от 1 сентября 2023 г.).</w:t>
      </w:r>
    </w:p>
    <w:p w:rsidR="0064193C" w:rsidRDefault="0064193C" w:rsidP="0064193C">
      <w:pPr>
        <w:tabs>
          <w:tab w:val="left" w:pos="21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 Региональная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согласовывает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и направляет в минобразование Ростовской области представление на победителя II этапа Конкурса, справку об итогах I и II этапов Конкурса, а также выписку из протокола Региональной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 рабочих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 момента окончания II этапа Конкурса.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 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Федеральному оператору на бумажном носителе и в электронном виде направляет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сопроводительное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отчества (при наличии) финалиста Конкурса (полностью), наименованием субъекта Российской Федерации, полного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64193C" w:rsidRDefault="0064193C" w:rsidP="0064193C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комиссии; </w:t>
      </w:r>
    </w:p>
    <w:p w:rsidR="0064193C" w:rsidRDefault="0064193C" w:rsidP="006419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видеозапись конкурсного мероприятия № 1 </w:t>
      </w:r>
      <w:r w:rsidRPr="008A4EC4">
        <w:rPr>
          <w:rFonts w:ascii="Times New Roman" w:eastAsia="Times New Roman" w:hAnsi="Times New Roman" w:cs="Times New Roman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Мастер»; 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«Мастер-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класс»;</w:t>
      </w:r>
    </w:p>
    <w:p w:rsidR="0064193C" w:rsidRDefault="0064193C" w:rsidP="0064193C">
      <w:pPr>
        <w:pStyle w:val="aff"/>
        <w:ind w:firstLine="709"/>
      </w:pPr>
      <w:r>
        <w:rPr>
          <w:sz w:val="28"/>
          <w:szCs w:val="28"/>
        </w:rPr>
        <w:t>двух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цветных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фотографий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(презентационное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портретное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кандидата на участие в Конкурсе и фото эпизода урока или внеклассного мероприятия). Фотографии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*.jpg 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разрешением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точек на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дюйм без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уменьшения исходного размера.</w:t>
      </w:r>
    </w:p>
    <w:p w:rsidR="0064193C" w:rsidRDefault="0064193C" w:rsidP="0064193C">
      <w:pPr>
        <w:tabs>
          <w:tab w:val="left" w:pos="251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 Основанием для утверждения финалиста Конкурса является предоставление всего комплекта документов 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64193C" w:rsidRDefault="0064193C" w:rsidP="0064193C">
      <w:pPr>
        <w:tabs>
          <w:tab w:val="left" w:pos="2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 Материалы и документы, оформленные с нарушением требований к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рассмотрению не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принимаются.</w:t>
      </w:r>
    </w:p>
    <w:p w:rsidR="0064193C" w:rsidRDefault="0064193C" w:rsidP="0064193C">
      <w:pPr>
        <w:tabs>
          <w:tab w:val="left" w:pos="2322"/>
        </w:tabs>
        <w:rPr>
          <w:rFonts w:ascii="Times New Roman" w:eastAsia="Times New Roman" w:hAnsi="Times New Roman" w:cs="Times New Roman"/>
        </w:rPr>
      </w:pPr>
    </w:p>
    <w:p w:rsidR="0064193C" w:rsidRDefault="0064193C" w:rsidP="0064193C">
      <w:pPr>
        <w:tabs>
          <w:tab w:val="left" w:pos="2322"/>
        </w:tabs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ОБЖАЛОВАНИЕ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KOHKУPCA</w:t>
      </w:r>
    </w:p>
    <w:p w:rsidR="00085CCB" w:rsidRDefault="00085CCB" w:rsidP="0064193C">
      <w:pPr>
        <w:tabs>
          <w:tab w:val="left" w:pos="2322"/>
        </w:tabs>
        <w:jc w:val="center"/>
        <w:rPr>
          <w:rFonts w:ascii="Times New Roman" w:eastAsia="Times New Roman" w:hAnsi="Times New Roman" w:cs="Times New Roman"/>
        </w:rPr>
      </w:pPr>
    </w:p>
    <w:p w:rsidR="0064193C" w:rsidRDefault="0064193C" w:rsidP="0064193C">
      <w:pPr>
        <w:tabs>
          <w:tab w:val="left" w:pos="229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 Обжаловать результаты оценивания конкурсных испытаний I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этапов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 возможно через Региональную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комиссию.</w:t>
      </w:r>
    </w:p>
    <w:p w:rsidR="0064193C" w:rsidRDefault="0064193C" w:rsidP="0064193C">
      <w:pPr>
        <w:tabs>
          <w:tab w:val="left" w:pos="2125"/>
          <w:tab w:val="left" w:pos="3756"/>
          <w:tab w:val="left" w:pos="6343"/>
          <w:tab w:val="left" w:pos="8263"/>
          <w:tab w:val="left" w:pos="11594"/>
          <w:tab w:val="left" w:pos="1456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 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апелляционная комиссия) входят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председатель, 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и иные члены апелляционной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4193C" w:rsidRDefault="0064193C" w:rsidP="0064193C">
      <w:pPr>
        <w:tabs>
          <w:tab w:val="left" w:pos="21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Апелляцией является письменное заявление в свободной форме кандидата на участие в Конкурсе на I или II этапе Конкурса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 нарушении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и (или) о несогласии с результатами оценивания и (или) обнаружение участником смысловых и (или) логических ошибок в тексте задания (далее — апелляция,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заявление).</w:t>
      </w:r>
    </w:p>
    <w:p w:rsidR="0064193C" w:rsidRDefault="0064193C" w:rsidP="0064193C">
      <w:pPr>
        <w:tabs>
          <w:tab w:val="left" w:pos="2316"/>
        </w:tabs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Апелляция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.</w:t>
      </w:r>
    </w:p>
    <w:p w:rsidR="0064193C" w:rsidRDefault="0064193C" w:rsidP="0064193C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6.5. 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указываются: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(фамилия,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наличии), </w:t>
      </w:r>
      <w:r>
        <w:rPr>
          <w:rFonts w:ascii="Times New Roman" w:eastAsia="Times New Roman" w:hAnsi="Times New Roman" w:cs="Times New Roman"/>
          <w:sz w:val="28"/>
          <w:szCs w:val="28"/>
        </w:rPr>
        <w:t>телефон,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почты);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конкретных обстоятельств/ситуации, времени и места произошедшего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отчества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третьих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ущемляющих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заявителя.</w:t>
      </w:r>
    </w:p>
    <w:p w:rsidR="0064193C" w:rsidRDefault="0064193C" w:rsidP="0064193C">
      <w:pPr>
        <w:tabs>
          <w:tab w:val="left" w:pos="21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6.6. Заявление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итогах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конкурсных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на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информационном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ресурсе Конкурса.</w:t>
      </w:r>
    </w:p>
    <w:p w:rsidR="0064193C" w:rsidRDefault="0064193C" w:rsidP="0064193C">
      <w:pPr>
        <w:tabs>
          <w:tab w:val="left" w:pos="233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 По результатам рассмотрения заявления апелляционной комиссией выносится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отклонении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апелляции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оснований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апелляции;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повторном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допуске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конкурсного мероприятия 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изменении результата оценивания конкурсного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мероприятия.</w:t>
      </w:r>
    </w:p>
    <w:p w:rsidR="0064193C" w:rsidRDefault="0064193C" w:rsidP="006419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Допуск участника к повторному выполнению конкурсного мероприятия осуществляется не позднее дня, следующего за днем принятия решения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апелляционной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комиссии.</w:t>
      </w:r>
    </w:p>
    <w:p w:rsidR="0064193C" w:rsidRDefault="0064193C" w:rsidP="0064193C">
      <w:pPr>
        <w:tabs>
          <w:tab w:val="left" w:pos="217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Решение апелляционной комиссии принимается простым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большинством голосов членов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комиссии и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оформляется протоколом, подписанным председателем, а в его отсутствие — заместителем председателя,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председательствующим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апелляционной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комиссии.</w:t>
      </w:r>
    </w:p>
    <w:p w:rsidR="0064193C" w:rsidRDefault="0064193C" w:rsidP="0064193C">
      <w:pPr>
        <w:tabs>
          <w:tab w:val="left" w:pos="260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6.10. Решение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заявления на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электронную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почту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указанную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апелляции.</w:t>
      </w:r>
    </w:p>
    <w:p w:rsidR="0064193C" w:rsidRDefault="0064193C" w:rsidP="0064193C">
      <w:pPr>
        <w:tabs>
          <w:tab w:val="left" w:pos="217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6.11. Заявления,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поданные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апелляционную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нарушением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сроков, предусмотренных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Положением,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подлежат.</w:t>
      </w:r>
    </w:p>
    <w:p w:rsidR="0064193C" w:rsidRDefault="0064193C" w:rsidP="0064193C">
      <w:pPr>
        <w:pStyle w:val="2"/>
        <w:ind w:firstLine="709"/>
        <w:rPr>
          <w:rFonts w:eastAsia="Times New Roman"/>
          <w:szCs w:val="28"/>
        </w:rPr>
      </w:pPr>
    </w:p>
    <w:p w:rsidR="0064193C" w:rsidRDefault="0064193C" w:rsidP="0064193C">
      <w:pPr>
        <w:pStyle w:val="2"/>
        <w:ind w:firstLine="709"/>
        <w:jc w:val="center"/>
        <w:rPr>
          <w:rFonts w:eastAsia="Times New Roman"/>
          <w:b w:val="0"/>
          <w:spacing w:val="-2"/>
          <w:szCs w:val="28"/>
        </w:rPr>
      </w:pPr>
      <w:r w:rsidRPr="00FA0D88">
        <w:rPr>
          <w:rFonts w:eastAsia="Times New Roman"/>
          <w:b w:val="0"/>
          <w:szCs w:val="28"/>
        </w:rPr>
        <w:t>VII.</w:t>
      </w:r>
      <w:r w:rsidRPr="00FA0D88">
        <w:rPr>
          <w:rFonts w:eastAsia="Times New Roman"/>
          <w:b w:val="0"/>
          <w:spacing w:val="-7"/>
          <w:szCs w:val="28"/>
        </w:rPr>
        <w:t xml:space="preserve"> </w:t>
      </w:r>
      <w:r w:rsidRPr="00FA0D88">
        <w:rPr>
          <w:rFonts w:eastAsia="Times New Roman"/>
          <w:b w:val="0"/>
          <w:szCs w:val="28"/>
        </w:rPr>
        <w:t>ФИНАНСИРОВАНИЕ</w:t>
      </w:r>
      <w:r w:rsidRPr="00FA0D88">
        <w:rPr>
          <w:rFonts w:eastAsia="Times New Roman"/>
          <w:b w:val="0"/>
          <w:spacing w:val="-29"/>
          <w:szCs w:val="28"/>
        </w:rPr>
        <w:t xml:space="preserve"> </w:t>
      </w:r>
      <w:r w:rsidRPr="00FA0D88">
        <w:rPr>
          <w:rFonts w:eastAsia="Times New Roman"/>
          <w:b w:val="0"/>
          <w:spacing w:val="-2"/>
          <w:szCs w:val="28"/>
        </w:rPr>
        <w:t>KOHKУPCA</w:t>
      </w:r>
    </w:p>
    <w:p w:rsidR="00085CCB" w:rsidRPr="00085CCB" w:rsidRDefault="00085CCB" w:rsidP="00085CCB">
      <w:pPr>
        <w:rPr>
          <w:lang w:eastAsia="ru-RU"/>
        </w:rPr>
      </w:pPr>
    </w:p>
    <w:p w:rsidR="0064193C" w:rsidRPr="00160F12" w:rsidRDefault="0064193C" w:rsidP="0064193C">
      <w:pPr>
        <w:pStyle w:val="Default"/>
        <w:ind w:firstLine="709"/>
        <w:jc w:val="both"/>
        <w:rPr>
          <w:sz w:val="28"/>
          <w:szCs w:val="28"/>
        </w:rPr>
      </w:pPr>
      <w:r w:rsidRPr="00160F12">
        <w:rPr>
          <w:rFonts w:eastAsia="Times New Roman"/>
          <w:sz w:val="28"/>
          <w:szCs w:val="28"/>
        </w:rPr>
        <w:t>7.1. </w:t>
      </w:r>
      <w:r w:rsidRPr="00160F12">
        <w:rPr>
          <w:sz w:val="28"/>
          <w:szCs w:val="28"/>
        </w:rPr>
        <w:t xml:space="preserve">Финансирование расходов на проведение 1 и 2 этапов Конкурса производится за счет средств областного бюджета, предусмотренных министерству в рамках реализации государственной программы Ростовской области «Развитие образования». </w:t>
      </w:r>
    </w:p>
    <w:p w:rsidR="0064193C" w:rsidRPr="00160F12" w:rsidRDefault="0064193C" w:rsidP="0064193C">
      <w:pPr>
        <w:pStyle w:val="Default"/>
        <w:ind w:firstLine="709"/>
        <w:jc w:val="both"/>
        <w:rPr>
          <w:sz w:val="28"/>
          <w:szCs w:val="28"/>
        </w:rPr>
      </w:pPr>
      <w:r w:rsidRPr="00160F12">
        <w:rPr>
          <w:sz w:val="28"/>
          <w:szCs w:val="28"/>
        </w:rPr>
        <w:t xml:space="preserve">7.2. За счет </w:t>
      </w:r>
      <w:r w:rsidR="00584528">
        <w:rPr>
          <w:sz w:val="28"/>
          <w:szCs w:val="28"/>
        </w:rPr>
        <w:t xml:space="preserve">средств </w:t>
      </w:r>
      <w:r w:rsidRPr="00160F12">
        <w:rPr>
          <w:sz w:val="28"/>
          <w:szCs w:val="28"/>
        </w:rPr>
        <w:t xml:space="preserve">областного бюджета осуществляются расходы на: </w:t>
      </w:r>
    </w:p>
    <w:p w:rsidR="0064193C" w:rsidRPr="00160F12" w:rsidRDefault="0064193C" w:rsidP="0064193C">
      <w:pPr>
        <w:pStyle w:val="Default"/>
        <w:ind w:firstLine="709"/>
        <w:jc w:val="both"/>
        <w:rPr>
          <w:sz w:val="28"/>
          <w:szCs w:val="28"/>
        </w:rPr>
      </w:pPr>
      <w:r w:rsidRPr="00160F12">
        <w:rPr>
          <w:sz w:val="28"/>
          <w:szCs w:val="28"/>
        </w:rPr>
        <w:t xml:space="preserve">выплату премий Губернатора Ростовской области победителям и лауреатам в номинациях Конкурса; </w:t>
      </w:r>
    </w:p>
    <w:p w:rsidR="0064193C" w:rsidRPr="00160F12" w:rsidRDefault="0064193C" w:rsidP="0064193C">
      <w:pPr>
        <w:pStyle w:val="Default"/>
        <w:ind w:firstLine="709"/>
        <w:jc w:val="both"/>
        <w:rPr>
          <w:sz w:val="28"/>
          <w:szCs w:val="28"/>
        </w:rPr>
      </w:pPr>
      <w:r w:rsidRPr="00160F12">
        <w:rPr>
          <w:sz w:val="28"/>
          <w:szCs w:val="28"/>
        </w:rPr>
        <w:t xml:space="preserve">приобретение подарков участникам </w:t>
      </w:r>
      <w:r w:rsidRPr="00160F12">
        <w:rPr>
          <w:rFonts w:eastAsia="Times New Roman"/>
          <w:sz w:val="28"/>
          <w:szCs w:val="28"/>
        </w:rPr>
        <w:t>конкурсного</w:t>
      </w:r>
      <w:r w:rsidRPr="00160F12">
        <w:rPr>
          <w:rFonts w:eastAsia="Times New Roman"/>
          <w:spacing w:val="1"/>
          <w:sz w:val="28"/>
          <w:szCs w:val="28"/>
        </w:rPr>
        <w:t xml:space="preserve"> </w:t>
      </w:r>
      <w:r w:rsidRPr="00160F12">
        <w:rPr>
          <w:rFonts w:eastAsia="Times New Roman"/>
          <w:sz w:val="28"/>
          <w:szCs w:val="28"/>
        </w:rPr>
        <w:t>мероприятия</w:t>
      </w:r>
      <w:r w:rsidRPr="00160F12">
        <w:rPr>
          <w:rFonts w:eastAsia="Times New Roman"/>
          <w:spacing w:val="8"/>
          <w:sz w:val="28"/>
          <w:szCs w:val="28"/>
        </w:rPr>
        <w:t xml:space="preserve"> №</w:t>
      </w:r>
      <w:r w:rsidRPr="00160F12">
        <w:rPr>
          <w:rFonts w:eastAsia="Times New Roman"/>
          <w:spacing w:val="-29"/>
          <w:sz w:val="28"/>
          <w:szCs w:val="28"/>
        </w:rPr>
        <w:t xml:space="preserve"> </w:t>
      </w:r>
      <w:r>
        <w:rPr>
          <w:rFonts w:eastAsia="Times New Roman"/>
          <w:spacing w:val="-29"/>
          <w:sz w:val="28"/>
          <w:szCs w:val="28"/>
        </w:rPr>
        <w:t>3</w:t>
      </w:r>
      <w:r w:rsidRPr="00160F12">
        <w:rPr>
          <w:rFonts w:eastAsia="Times New Roman"/>
          <w:spacing w:val="-29"/>
          <w:sz w:val="28"/>
          <w:szCs w:val="28"/>
        </w:rPr>
        <w:t xml:space="preserve"> </w:t>
      </w:r>
      <w:r w:rsidRPr="00160F12">
        <w:rPr>
          <w:rFonts w:eastAsia="Times New Roman"/>
          <w:sz w:val="28"/>
          <w:szCs w:val="28"/>
        </w:rPr>
        <w:t>«Мастер-</w:t>
      </w:r>
      <w:r w:rsidRPr="00160F12">
        <w:rPr>
          <w:rFonts w:eastAsia="Times New Roman"/>
          <w:spacing w:val="-2"/>
          <w:sz w:val="28"/>
          <w:szCs w:val="28"/>
        </w:rPr>
        <w:t xml:space="preserve">класс» регионального </w:t>
      </w:r>
      <w:r w:rsidRPr="00160F12">
        <w:rPr>
          <w:sz w:val="28"/>
          <w:szCs w:val="28"/>
        </w:rPr>
        <w:t xml:space="preserve">этапа Конкурса. </w:t>
      </w:r>
    </w:p>
    <w:p w:rsidR="0064193C" w:rsidRDefault="0064193C" w:rsidP="0064193C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160F12">
        <w:rPr>
          <w:rFonts w:ascii="Times New Roman" w:hAnsi="Times New Roman" w:cs="Times New Roman"/>
          <w:sz w:val="28"/>
          <w:szCs w:val="28"/>
        </w:rPr>
        <w:t>. Проезд, проживание, питание участник</w:t>
      </w:r>
      <w:r w:rsidR="00584528">
        <w:rPr>
          <w:rFonts w:ascii="Times New Roman" w:hAnsi="Times New Roman" w:cs="Times New Roman"/>
          <w:sz w:val="28"/>
          <w:szCs w:val="28"/>
        </w:rPr>
        <w:t>а</w:t>
      </w:r>
      <w:r w:rsidRPr="00160F12">
        <w:rPr>
          <w:rFonts w:ascii="Times New Roman" w:hAnsi="Times New Roman" w:cs="Times New Roman"/>
          <w:sz w:val="28"/>
          <w:szCs w:val="28"/>
        </w:rPr>
        <w:t xml:space="preserve"> III (заключительного) этапа Конкурса осуществляется за счет средств командирующей стороны.</w:t>
      </w:r>
    </w:p>
    <w:p w:rsidR="0064193C" w:rsidRPr="00160F12" w:rsidRDefault="0064193C" w:rsidP="0064193C">
      <w:pPr>
        <w:tabs>
          <w:tab w:val="left" w:pos="22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4193C" w:rsidRDefault="0064193C" w:rsidP="0064193C">
      <w:pPr>
        <w:tabs>
          <w:tab w:val="left" w:pos="2260"/>
        </w:tabs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A0D88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FA0D8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FA0D88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A0D88">
        <w:rPr>
          <w:rFonts w:ascii="Times New Roman" w:eastAsia="Times New Roman" w:hAnsi="Times New Roman" w:cs="Times New Roman"/>
          <w:spacing w:val="-2"/>
          <w:sz w:val="28"/>
          <w:szCs w:val="28"/>
        </w:rPr>
        <w:t>ОБРАБОТКА</w:t>
      </w:r>
      <w:r w:rsidRPr="00FA0D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A0D88">
        <w:rPr>
          <w:rFonts w:ascii="Times New Roman" w:eastAsia="Times New Roman" w:hAnsi="Times New Roman" w:cs="Times New Roman"/>
          <w:spacing w:val="-2"/>
          <w:sz w:val="28"/>
          <w:szCs w:val="28"/>
        </w:rPr>
        <w:t>ПЕРСОНАЛЬНЫХ</w:t>
      </w:r>
      <w:r w:rsidRPr="00FA0D8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D88"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</w:t>
      </w:r>
    </w:p>
    <w:p w:rsidR="00085CCB" w:rsidRPr="00FA0D88" w:rsidRDefault="00085CCB" w:rsidP="0064193C">
      <w:pPr>
        <w:tabs>
          <w:tab w:val="left" w:pos="2260"/>
        </w:tabs>
        <w:jc w:val="center"/>
        <w:rPr>
          <w:rFonts w:ascii="Times New Roman" w:eastAsia="Times New Roman" w:hAnsi="Times New Roman" w:cs="Times New Roman"/>
          <w:spacing w:val="-2"/>
          <w:sz w:val="28"/>
        </w:rPr>
      </w:pPr>
    </w:p>
    <w:p w:rsidR="0064193C" w:rsidRDefault="0064193C" w:rsidP="0064193C">
      <w:pPr>
        <w:tabs>
          <w:tab w:val="left" w:pos="212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 Обработка персональных данных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участников, их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представителей производится в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от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27.07.2006 №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152-ФЗ «О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данных».</w:t>
      </w:r>
    </w:p>
    <w:p w:rsidR="0064193C" w:rsidRDefault="0064193C" w:rsidP="0064193C">
      <w:pPr>
        <w:tabs>
          <w:tab w:val="left" w:pos="22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 Участник Конкурса дает письменное согласие на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третьим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«Согласие на обработку персональных данных».</w:t>
      </w:r>
    </w:p>
    <w:p w:rsidR="0064193C" w:rsidRDefault="0064193C" w:rsidP="0064193C">
      <w:pPr>
        <w:tabs>
          <w:tab w:val="left" w:pos="240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 Участник Конкурса вправе отозвать свое согласие на обработку персональных данных, направив соответствующее письменное уведомление. При отзыве согласия на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обработку персональных данных участник прекращает участие в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Конкурсе.</w:t>
      </w:r>
    </w:p>
    <w:p w:rsidR="0064193C" w:rsidRDefault="0064193C" w:rsidP="0064193C">
      <w:pPr>
        <w:pStyle w:val="af8"/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</w:p>
    <w:p w:rsidR="0064193C" w:rsidRDefault="0064193C" w:rsidP="00641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93C" w:rsidRDefault="0064193C" w:rsidP="0064193C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2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193C" w:rsidRDefault="0064193C" w:rsidP="00085CCB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85CCB">
        <w:rPr>
          <w:rFonts w:ascii="Times New Roman" w:hAnsi="Times New Roman" w:cs="Times New Roman"/>
          <w:sz w:val="24"/>
          <w:szCs w:val="24"/>
        </w:rPr>
        <w:t>Положению</w:t>
      </w:r>
    </w:p>
    <w:p w:rsidR="0064193C" w:rsidRDefault="0064193C" w:rsidP="006419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93C" w:rsidRPr="00F455A6" w:rsidRDefault="0064193C" w:rsidP="006419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55A6">
        <w:rPr>
          <w:rFonts w:ascii="Times New Roman" w:hAnsi="Times New Roman" w:cs="Times New Roman"/>
          <w:sz w:val="28"/>
          <w:szCs w:val="28"/>
        </w:rPr>
        <w:t xml:space="preserve">Состав Региональной рабочей группы Конкурса </w:t>
      </w:r>
    </w:p>
    <w:p w:rsidR="0064193C" w:rsidRDefault="0064193C" w:rsidP="0064193C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500"/>
        <w:gridCol w:w="6696"/>
      </w:tblGrid>
      <w:tr w:rsidR="0064193C" w:rsidTr="00CE66E0">
        <w:tc>
          <w:tcPr>
            <w:tcW w:w="3539" w:type="dxa"/>
          </w:tcPr>
          <w:p w:rsidR="0064193C" w:rsidRPr="008D22ED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6799" w:type="dxa"/>
          </w:tcPr>
          <w:p w:rsidR="0064193C" w:rsidRPr="008D22ED" w:rsidRDefault="0064193C" w:rsidP="00CE6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начальник отдела среднего профессионального образования министерства общего и профессионального образования Ростовской области;</w:t>
            </w:r>
          </w:p>
        </w:tc>
      </w:tr>
      <w:tr w:rsidR="0064193C" w:rsidTr="00CE66E0">
        <w:tc>
          <w:tcPr>
            <w:tcW w:w="3539" w:type="dxa"/>
          </w:tcPr>
          <w:p w:rsidR="0064193C" w:rsidRPr="008D22ED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799" w:type="dxa"/>
          </w:tcPr>
          <w:p w:rsidR="0064193C" w:rsidRPr="008D22ED" w:rsidRDefault="0064193C" w:rsidP="00CE6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 опережающей профессиональной подготовки Ростовской области;</w:t>
            </w:r>
          </w:p>
        </w:tc>
      </w:tr>
      <w:tr w:rsidR="0064193C" w:rsidTr="00CE66E0">
        <w:tc>
          <w:tcPr>
            <w:tcW w:w="3539" w:type="dxa"/>
          </w:tcPr>
          <w:p w:rsidR="0064193C" w:rsidRPr="008D22ED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799" w:type="dxa"/>
          </w:tcPr>
          <w:p w:rsidR="0064193C" w:rsidRPr="008D22ED" w:rsidRDefault="0064193C" w:rsidP="00CE6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специалист отдела среднего профессионального образования министерства общего и профессионального образования Ростовской области, курирующий вопросы проведения конкурсов профессионального мастерства;</w:t>
            </w:r>
          </w:p>
        </w:tc>
      </w:tr>
      <w:tr w:rsidR="0064193C" w:rsidTr="00CE66E0">
        <w:tc>
          <w:tcPr>
            <w:tcW w:w="3539" w:type="dxa"/>
          </w:tcPr>
          <w:p w:rsidR="0064193C" w:rsidRPr="008D22ED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6799" w:type="dxa"/>
          </w:tcPr>
          <w:p w:rsidR="0064193C" w:rsidRPr="008D22ED" w:rsidRDefault="0064193C" w:rsidP="00CE6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>руководители профессиональных образовательных организаций Ростовской области</w:t>
            </w:r>
            <w:r w:rsidR="0070083A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не менее 3</w:t>
            </w:r>
            <w:r w:rsidRPr="008D22ED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</w:tbl>
    <w:p w:rsidR="0064193C" w:rsidRDefault="0064193C" w:rsidP="0064193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4193C" w:rsidRDefault="0064193C" w:rsidP="00641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193C" w:rsidRDefault="0064193C" w:rsidP="0064193C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  <w:sectPr w:rsidR="0064193C" w:rsidSect="00566872">
          <w:pgSz w:w="11906" w:h="16838"/>
          <w:pgMar w:top="993" w:right="566" w:bottom="709" w:left="1134" w:header="709" w:footer="709" w:gutter="0"/>
          <w:cols w:space="708"/>
          <w:docGrid w:linePitch="360"/>
        </w:sectPr>
      </w:pPr>
    </w:p>
    <w:p w:rsidR="0064193C" w:rsidRDefault="0064193C" w:rsidP="0064193C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193C" w:rsidRDefault="0064193C" w:rsidP="0064193C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64193C" w:rsidRDefault="0064193C" w:rsidP="00641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93C" w:rsidRPr="008D7DF7" w:rsidRDefault="0064193C" w:rsidP="006419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CC5">
        <w:rPr>
          <w:rFonts w:ascii="Times New Roman" w:hAnsi="Times New Roman" w:cs="Times New Roman"/>
          <w:sz w:val="28"/>
          <w:szCs w:val="28"/>
        </w:rPr>
        <w:t xml:space="preserve">Показатели оценки Деятельности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263"/>
      </w:tblGrid>
      <w:tr w:rsidR="0064193C" w:rsidTr="00CE66E0">
        <w:tc>
          <w:tcPr>
            <w:tcW w:w="704" w:type="dxa"/>
          </w:tcPr>
          <w:p w:rsidR="0064193C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баллов</w:t>
            </w:r>
          </w:p>
        </w:tc>
      </w:tr>
    </w:tbl>
    <w:p w:rsidR="0064193C" w:rsidRPr="008D7DF7" w:rsidRDefault="0064193C" w:rsidP="0064193C">
      <w:pPr>
        <w:rPr>
          <w:sz w:val="6"/>
          <w:szCs w:val="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263"/>
      </w:tblGrid>
      <w:tr w:rsidR="0064193C" w:rsidTr="00CE66E0">
        <w:trPr>
          <w:tblHeader/>
        </w:trPr>
        <w:tc>
          <w:tcPr>
            <w:tcW w:w="704" w:type="dxa"/>
          </w:tcPr>
          <w:p w:rsidR="0064193C" w:rsidRDefault="0064193C" w:rsidP="00CE6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 (подтверждается заверенной копией документа):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образование;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научно-методических работ распространенных в образовательной организации и используемых в работе (подтверждается предоставлением электронных вариантов работ на флэш-накопитиле):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до 3 работ;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работ;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 работ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 сайте/официальной странице в социальных сетях образовательной организации информации об участии в Конкурсе (подтверждается электронной ссылкой)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566872" w:rsidTr="00CE66E0">
        <w:tc>
          <w:tcPr>
            <w:tcW w:w="704" w:type="dxa"/>
          </w:tcPr>
          <w:p w:rsidR="00566872" w:rsidRPr="008D7DF7" w:rsidRDefault="00566872" w:rsidP="00566872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собственной методической системы, апробированной в профессиональном сообществе (материалы за последние три года):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занятий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(подтверждается наличием электронного варианта методической разработки, фотографиями/электронной ссылкой на пост в социальных сетях/сайте личных или ОО);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 конкурсах (подтверждается копиями дипломов/сертификатов (платные интернет конкурсы не учитываются):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 (участник/призер/победитель)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-победитель/призер регионального уровня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 регионального уровня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-победитель/призер территориального уровня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 территориального уровня;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ind w:firstLine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 докладом на конференциях/ семинарах (подтверждается копиями сертификатов/ссылкой на пост о выступлении);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методической системы в публикациях (статья) (подтверждается копией статьи из сборника или ссылкой на электронный вариант);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 экспонатами в выставках (подтверждается копиями сертификатов за участие);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диссертационное исследование (соискательство,  аспирантура);</w:t>
            </w:r>
          </w:p>
          <w:p w:rsidR="00566872" w:rsidRPr="00EC6798" w:rsidRDefault="00566872" w:rsidP="00566872">
            <w:pPr>
              <w:shd w:val="clear" w:color="auto" w:fill="FFFFFF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курсах повышения квалификации в качестве лекторского состава (подтверждается любым документом (письмо-приглашение, справка, благодарность и т.д.) от организации, проводившей обучение)</w:t>
            </w:r>
          </w:p>
        </w:tc>
        <w:tc>
          <w:tcPr>
            <w:tcW w:w="2263" w:type="dxa"/>
          </w:tcPr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25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72" w:rsidRPr="00EC6798" w:rsidRDefault="00566872" w:rsidP="005668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C679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развитие (подтверждается копиями свидетельств/приказов):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 до 108 часов;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повышения квалификации от 108 </w:t>
            </w:r>
            <w:r w:rsidRPr="00DB3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часов;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стажировка на предприятиях работодателя;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 обучение по федеральному проекту 5000 мастеров;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по федеральному проекту Профессионалитет»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  <w:p w:rsidR="0064193C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внеаудиторной работы с обучающимися: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наличие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документов, подтверждающих организацию внеурочной деятельности;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наличие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документов, подтверждающих результативность внеурочной деятельности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участием обучающихся в конкурсных мероприятиях, за последние 3 года, интернет- мероприятия не учитываются (подтверждается копиями дипломов, сертификатов):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всероссийский уровень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- 1-е место, 2-е место или 3-е место 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1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участие;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региональный уровень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- 1-е место, 2-е место или 3-е место</w:t>
            </w:r>
          </w:p>
          <w:p w:rsidR="0064193C" w:rsidRPr="00DB3CC5" w:rsidRDefault="0064193C" w:rsidP="00CE66E0">
            <w:pPr>
              <w:shd w:val="clear" w:color="auto" w:fill="FFFFFF"/>
              <w:tabs>
                <w:tab w:val="left" w:pos="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участие.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призеров и (или) победителей региональных, национальных и(или) международных чемпионатов профессионального мастерства за последние 3 года (при наличии 2х и более +5 баллов за каждый, но не более 50 баллоов):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призер регионального этапа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победитель регионального этапа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участник национального этапа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призер национального этапа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победитель национального этапа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в реализации мероприятий федерального проекта «Профессионалитет» (подтверждается копиями дипломов, сертификатов, благодарностей, писем-вызовов и т.д.)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выпускников, успешно прошедших государственную итоговую аттестацию, в том числе в формате демонстрационного экзамена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64193C" w:rsidTr="00CE66E0">
        <w:tc>
          <w:tcPr>
            <w:tcW w:w="704" w:type="dxa"/>
          </w:tcPr>
          <w:p w:rsidR="0064193C" w:rsidRPr="008D7DF7" w:rsidRDefault="0064193C" w:rsidP="00CE66E0">
            <w:pPr>
              <w:pStyle w:val="af8"/>
              <w:numPr>
                <w:ilvl w:val="0"/>
                <w:numId w:val="24"/>
              </w:num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публикация постов, связанных с образованием, на личной странице педагога в социальных сетях</w:t>
            </w:r>
          </w:p>
        </w:tc>
        <w:tc>
          <w:tcPr>
            <w:tcW w:w="2263" w:type="dxa"/>
          </w:tcPr>
          <w:p w:rsidR="0064193C" w:rsidRPr="00DB3CC5" w:rsidRDefault="0064193C" w:rsidP="00CE66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3CC5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64193C" w:rsidRDefault="0064193C" w:rsidP="006419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93C" w:rsidRDefault="0064193C" w:rsidP="00641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93C" w:rsidRDefault="0064193C" w:rsidP="0064193C">
      <w:pPr>
        <w:ind w:left="6804" w:right="-29" w:firstLine="0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lastRenderedPageBreak/>
        <w:t>Приложение № 3</w:t>
      </w:r>
    </w:p>
    <w:p w:rsidR="0064193C" w:rsidRDefault="0064193C" w:rsidP="0064193C">
      <w:pPr>
        <w:ind w:left="6804" w:right="-29" w:firstLine="0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к Положению</w:t>
      </w:r>
    </w:p>
    <w:p w:rsidR="0064193C" w:rsidRDefault="0064193C" w:rsidP="0064193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3C" w:rsidRDefault="0064193C" w:rsidP="0064193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3C" w:rsidRDefault="0064193C" w:rsidP="0064193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DF7">
        <w:rPr>
          <w:rFonts w:ascii="Times New Roman" w:eastAsia="Times New Roman" w:hAnsi="Times New Roman" w:cs="Times New Roman"/>
          <w:sz w:val="28"/>
          <w:szCs w:val="28"/>
        </w:rPr>
        <w:t>Критерии оценивания конкурсных заданий</w:t>
      </w:r>
    </w:p>
    <w:p w:rsidR="0064193C" w:rsidRPr="008D7DF7" w:rsidRDefault="0064193C" w:rsidP="0064193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6"/>
        <w:gridCol w:w="1834"/>
      </w:tblGrid>
      <w:tr w:rsidR="0064193C" w:rsidRPr="008D7DF7" w:rsidTr="00CE66E0">
        <w:trPr>
          <w:trHeight w:hRule="exact" w:val="40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Default="0064193C" w:rsidP="00CE66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8" w:hanging="625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4193C" w:rsidRPr="008D7DF7" w:rsidTr="00CE66E0">
        <w:trPr>
          <w:trHeight w:hRule="exact" w:val="422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Default="0064193C" w:rsidP="00CE66E0">
            <w:pPr>
              <w:ind w:left="7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№1 «Я - мастер»</w:t>
            </w:r>
          </w:p>
          <w:p w:rsidR="0064193C" w:rsidRPr="008D7DF7" w:rsidRDefault="0064193C" w:rsidP="00CE66E0">
            <w:pPr>
              <w:ind w:left="7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1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Актуальнось и методическая обоснованность представленного опыта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1.1 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1.2 Демонстрирует актуальность представляемой технологии/ методов/приемов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36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1.3. 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1.4. 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1.5. Обосновывает педагогическую целесообразность демонстрируемой технологии/методов/приемов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 Культура публичного выступления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2.1. Грамотно и оптимально использует разные источники информации и формы работы с образовательными ресурсами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2.2. Демонстрирует глубину и широту знаний по теме, корректно и грамотно использует понятийный аппарат и научный язык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2.3. Демонстрирует грамотность речи и языковую культуру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2.4. Проявляет способность к анализу своей деятельности и осмыслению опыта, видит точки роста в своем личностном и профессиональном развитии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2.5. Выступает четко и конкретно, излагает позицию ясно и кратко, показывает точное видение педагогической концепции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1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 Знание передовых технологий практической подготовки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31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3.1. Демонстрирует взаимосвязь образовательных результатов учебного предмета теоретической части (дисциплины, межпредметного курса, профессионального модуля) с практической подготовкой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3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3.2. Демонстрирует владение передовыми технологиями практической подготовки обучающихся по преподаваемому учебному предмету (дисциплине, профессиональному модулю, междисциплинарному курсу)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3.3. Обосновывает целесообразность применяемых педагогических технологий в педагогической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0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Демонстрирует методы, способы формирования у обучающихся учебной мотивации в получаемой профессии/специальности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3.5. Демонстрирует авторские педагогические решения в педагогической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6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 Умение анализировать собственную деятельность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4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4.1. Демонстрирует результативность и потенциальные эффекты представляемых технологий/ методов/ приемов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4.2. Проявляет способность к анализу своей деятельности и осмыслению опыта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4.3. Находит проблемные точки роста в своем о профессиональном и личностном развитии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4.4. Предлагает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4.5. Убедительно анализирует представляемые образовательные достижения обучающихся в результате применения презентуемой педагогической системы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 Общая и профессиональная эрудиция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3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5.1. Широта и масштабность взгляда на профессию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5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5.2. Умение формулировать общие тенденции развития профессионального образования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4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5.3. Демонстрация связи с практикой, обращение внимания на вызовы времени и запросы социума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5.4. 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5.5. Понимание смысла своей собственной педагогической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6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Конкурсное задание №2 «Открытый урок»</w:t>
            </w:r>
          </w:p>
        </w:tc>
      </w:tr>
      <w:tr w:rsidR="0064193C" w:rsidRPr="008D7DF7" w:rsidTr="00CE66E0">
        <w:trPr>
          <w:trHeight w:hRule="exact" w:val="3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 Методическое мастерство и творчество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1.1. Обеспечивает методическую целостность и структурированность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1.2. Целесообразно использует технологии, методы, приемы и формы организации учебной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70083A">
        <w:trPr>
          <w:trHeight w:hRule="exact" w:val="81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1.3. Демонстрирует на учебном занятии основные компоненты своей методической системы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1.4. Обеспечивает четкую структуру и хронометраж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2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1.5. Обеспечивает обоснованный и оптимальный для данного учебного занятия объем и содержание информации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 Использование передовых технологий практической подготовки в своей профессиональной деятельности, владение методиками практической подготовки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32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Демонстрирует на учебном занятии обоснованное применений передовых технологий практической подготовки обучающихся в соответствии с профессиональными компетенциями профессии или специальности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2.2. Применяет в практических видах работ на учебном занятии задания, ориентированные на формирование профессиональных компетенций профессии или специальности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2.3. Обоснованно использует программное обеспечение, ориентирование на формирование профессиональных компетенций обучающихся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5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2.4. Создает проблемные учебные ситуации, моделирующие производственный процесс, формирующий профессиональные навыки обучающихся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2.5. Применяет деятельности подход на учебном занятии при формировании профессионального навыка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4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обучающихся, умение взаимодействовать с обучающимися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6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3.1. Целесообразно и эффективно использует приемы формирования и поддержания мотивации обучающихся на учебном занятии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3.2. В организации учебной деятельности на учебном занятии учитывает возрастные особенности группы обучающихся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3.3. Демонстрирует корректное профессиональное общение с обучающимися, создает на учебном занятии ситуации сотрудничества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3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3.4.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3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3.5. Обеспечивает психолого-педагогическую поддержку обучающихся учебной группы, в том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 Использование информационно-коммуникационных, здоровьесберегающих технологий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4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4.1. Целесообразно и на достаточном уровне использует ИКТ-технологии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4.2. Реализует здоровьесберегающие подходы, использует приемы снятия напряжения и смену видов учебной деятельности обучающихся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6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4.3. Демонстрирует обоснованное применение электронный учебно-методических пособий, возможностей интерактивной доски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6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4.4. Демонстрирует применение интерактивных методов обучения, в том числе с применением цифровых образовательных ресурсов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6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Применяет в учебном занятии модели, макеты, модуляторы, симуляторы и другие средства, имитирующие производственные операции и процессы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1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 Результативность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7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5.1. Демонстрирует постановку и достижение планируемых результатов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819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5.2. Планирует результаты учебного занятия с учетом ПООП, в соответствии с рабочей программой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0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5.3. Планирует результаты учебного занятия в соответствии с целью, задачами, содержанием, формами и способами учебной деятельности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0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5.4. Привлекает обучающихся к планированию цели, задач и результатов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5.5. Владеет инструментарием оценивания результативности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6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 Рефлексивная культура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6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6.1. Владеет оценочно-рефлексивным инструментарием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4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6.2. Соотносит использованные на учебном занятии методы и приёмы с поставленной целью, задачами и достигнутыми результатами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69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6.3. Демонстрирует взаимосвязь проведенного занятия с методическими принципами, представленными в методической мастерской, сочетание элементов структуры урока в соответствии с планом и его реализацией, аргументировано обосновывает свои действия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6.4. Обеспечивает наличие рефлексивно-оценочных элементов в структуре учебного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4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hAnsi="Times New Roman" w:cs="Times New Roman"/>
                <w:sz w:val="28"/>
                <w:szCs w:val="28"/>
              </w:rPr>
              <w:t>6.5. Демонстрирует готовность и способность к профессиональной рефлексии во время самоанализа учебного занятия и беседы с экспертами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37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задание №3 «Мастер-класс»</w:t>
            </w:r>
          </w:p>
        </w:tc>
      </w:tr>
      <w:tr w:rsidR="0064193C" w:rsidRPr="008D7DF7" w:rsidTr="00CE66E0">
        <w:trPr>
          <w:trHeight w:hRule="exact" w:val="56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1.Актуальность и методическая обоснованность    содержания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1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1.1. Демонстрирует соответствие содержания занятия заявленной тематике конкурсного мероприятия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0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1.2. Демонстрирует нестандартные решения, идеи, аргументированность и убедительность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13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1.3. Демонстрирует обоснованность применяемых методов,   способов, технологий в соответствии с презентуемой специальностью/профессией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1.4. Выбирает форму организации деятельности и использует адекватные методы с учетом возрастных особенностей участников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0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Стимулирует активность и интерес участников к выполнению заданий, побуждает к обсуждению вопросов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2. Коммуникативная и речевая культура, личная ориентированность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2.1. Демонстрирует соблюдение языковых норм русского языка, точность и выразительность речи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84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2.2. Демонстрирует культуру публичного выступления,    логичность и образность речи, харизматичность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14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23. Демонстрирует применение эффективных приемов    построения коммуникации: аргументированность,   взвешенность, конструктивность предложений для развития интереса участников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2.4. Корректно и грамотно использует понятийный аппарат по теме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2.5. Демонстрирует построение эффективного диалогового взаимодействия с участниками, поддерживает    содержательную «обратную связь», проявляет эмпатию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 Эффективность организация взаимодействия с участниками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1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3.1. Эффективно организует совместную работу участников,   создает условия для выражения личностной индивидуальной позиции участников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3.2. Создает доброжелательную атмосферу, безопасную и комфортную образовательную среду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83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3.3. Применяет дифференциацию заданий с учетом специфики возрастных групп участников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00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3.4. Демонстрирует примеры эмпатии,      психолого-педагогической поддержки участников, в том  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1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3.5. Демонстрирует корректное профессиональное общение с участниками, создает на занятии ситуации сотрудничества    и    вовлеченности в совместную деятельность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 Презентабельность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4.1. Демонстрирует логичность и целостность презентуемых материалов на занятии, отражающих профессиональные качества конкурсанта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699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4.2. Демонстрирует обоснованность использования    иллюстративных материалов (фото, рисунки, диаграммы и др.)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4.3. Демонстрирует корректность используемого контента    (тексты, изображения, графика- читаемые, воспринимаемые    аудиторией, в соответствии с темой занятия)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115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4.4. Демонстрирует качество оформления занятия:      отсутствие орфографических ошибок в материалах, единообразие стиля оформления, соответствие теме профориентационного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84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Демонстрирует творческий подход и оригинальность представления профориентационного занятия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1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4.6. Демонстрирует практическую направленность    представляемого материала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pStyle w:val="af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65551">
              <w:rPr>
                <w:sz w:val="28"/>
                <w:szCs w:val="28"/>
              </w:rPr>
              <w:t>Результативность занятия</w:t>
            </w:r>
          </w:p>
          <w:p w:rsidR="0064193C" w:rsidRDefault="0064193C" w:rsidP="00CE66E0">
            <w:pPr>
              <w:rPr>
                <w:sz w:val="28"/>
                <w:szCs w:val="28"/>
              </w:rPr>
            </w:pPr>
          </w:p>
          <w:p w:rsidR="0064193C" w:rsidRDefault="0064193C" w:rsidP="00CE66E0">
            <w:pPr>
              <w:rPr>
                <w:sz w:val="28"/>
                <w:szCs w:val="28"/>
              </w:rPr>
            </w:pPr>
          </w:p>
          <w:p w:rsidR="0064193C" w:rsidRPr="00C65551" w:rsidRDefault="0064193C" w:rsidP="00CE66E0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42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2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5.1. Решает поставленные задачи и достигает запланированных результатов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705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5.2. Демонстрирует вариативность и продуктивность      решений предлагаемых профессиональных задач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7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5.3. Вызывает позитивные эмоциональные реакции     участников, профессиональный интерес и создает мотивирующую образовательную среду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8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5.4. Делает акцент на значимость профессии/специальности и ее принятии в качестве личностных ориентиров в профессиональном выборе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C" w:rsidRPr="008D7DF7" w:rsidTr="00CE66E0">
        <w:trPr>
          <w:trHeight w:hRule="exact" w:val="998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C65551" w:rsidRDefault="0064193C" w:rsidP="00CE6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551">
              <w:rPr>
                <w:rFonts w:ascii="Times New Roman" w:hAnsi="Times New Roman" w:cs="Times New Roman"/>
                <w:sz w:val="28"/>
                <w:szCs w:val="28"/>
              </w:rPr>
              <w:t>5.5. Демонстрирует информированность о          востребованности и конкурентоспособности конкретной профессии/специальности на рынке труда в данный момент и в будущем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3C" w:rsidRPr="008D7DF7" w:rsidRDefault="0064193C" w:rsidP="00CE66E0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93C" w:rsidRDefault="0064193C" w:rsidP="0064193C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4193C" w:rsidRPr="00763E08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</w:rPr>
      </w:pPr>
      <w:r w:rsidRPr="00763E08">
        <w:rPr>
          <w:rFonts w:ascii="Times New Roman" w:eastAsia="Times New Roman" w:hAnsi="Times New Roman" w:cs="Times New Roman"/>
          <w:sz w:val="28"/>
          <w:szCs w:val="28"/>
        </w:rPr>
        <w:t>Каждый показатель оценивается в баллах:</w:t>
      </w:r>
    </w:p>
    <w:p w:rsidR="0064193C" w:rsidRPr="00763E08" w:rsidRDefault="0064193C" w:rsidP="0064193C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763E08">
        <w:rPr>
          <w:rFonts w:ascii="Times New Roman" w:hAnsi="Times New Roman" w:cs="Times New Roman"/>
          <w:sz w:val="28"/>
          <w:szCs w:val="28"/>
          <w:u w:val="single"/>
        </w:rPr>
        <w:t>Конкурсное испытание №1 «Я - мастер»</w:t>
      </w:r>
      <w:r w:rsidRPr="00763E08">
        <w:rPr>
          <w:rFonts w:ascii="Times New Roman" w:hAnsi="Times New Roman" w:cs="Times New Roman"/>
          <w:sz w:val="28"/>
          <w:szCs w:val="28"/>
        </w:rPr>
        <w:t>:</w:t>
      </w:r>
    </w:p>
    <w:p w:rsidR="0064193C" w:rsidRPr="00763E08" w:rsidRDefault="0064193C" w:rsidP="0064193C">
      <w:pPr>
        <w:shd w:val="clear" w:color="auto" w:fill="FFFFFF"/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1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 - «показатель проявлен в полной мере»;</w:t>
      </w:r>
    </w:p>
    <w:p w:rsidR="0064193C" w:rsidRPr="00763E08" w:rsidRDefault="0064193C" w:rsidP="0064193C">
      <w:pPr>
        <w:shd w:val="clear" w:color="auto" w:fill="FFFFFF"/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0,5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балла - «показатель проявлен частично»;</w:t>
      </w:r>
    </w:p>
    <w:p w:rsidR="0064193C" w:rsidRPr="00763E08" w:rsidRDefault="0064193C" w:rsidP="0064193C">
      <w:pPr>
        <w:shd w:val="clear" w:color="auto" w:fill="FFFFFF"/>
        <w:ind w:firstLine="2410"/>
        <w:rPr>
          <w:rFonts w:ascii="Times New Roman" w:eastAsia="Times New Roman" w:hAnsi="Times New Roman" w:cs="Times New Roman"/>
          <w:sz w:val="28"/>
          <w:szCs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0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баллов - «показатель не проявлен».</w:t>
      </w:r>
    </w:p>
    <w:p w:rsidR="0064193C" w:rsidRPr="00763E08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763E08">
        <w:rPr>
          <w:rFonts w:ascii="Times New Roman" w:hAnsi="Times New Roman" w:cs="Times New Roman"/>
          <w:sz w:val="28"/>
          <w:szCs w:val="28"/>
          <w:u w:val="single"/>
        </w:rPr>
        <w:t>Конкурсное задание №2 «Открытый урок»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193C" w:rsidRPr="00763E08" w:rsidRDefault="0064193C" w:rsidP="0064193C">
      <w:pPr>
        <w:shd w:val="clear" w:color="auto" w:fill="FFFFFF"/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2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балла - «показатель проявлен в полной мере»;</w:t>
      </w:r>
    </w:p>
    <w:p w:rsidR="0064193C" w:rsidRPr="00763E08" w:rsidRDefault="0064193C" w:rsidP="0064193C">
      <w:pPr>
        <w:shd w:val="clear" w:color="auto" w:fill="FFFFFF"/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1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 - «показатель проявлен частично»;</w:t>
      </w:r>
    </w:p>
    <w:p w:rsidR="0064193C" w:rsidRPr="00763E08" w:rsidRDefault="0064193C" w:rsidP="0064193C">
      <w:pPr>
        <w:shd w:val="clear" w:color="auto" w:fill="FFFFFF"/>
        <w:tabs>
          <w:tab w:val="left" w:pos="768"/>
        </w:tabs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0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баллов - «показатель не проявлен».</w:t>
      </w:r>
    </w:p>
    <w:p w:rsidR="0064193C" w:rsidRPr="00763E08" w:rsidRDefault="0064193C" w:rsidP="0064193C">
      <w:pPr>
        <w:shd w:val="clear" w:color="auto" w:fill="FFFFFF"/>
        <w:ind w:firstLine="720"/>
        <w:rPr>
          <w:rFonts w:ascii="Times New Roman" w:hAnsi="Times New Roman" w:cs="Times New Roman"/>
          <w:sz w:val="28"/>
          <w:u w:val="single"/>
        </w:rPr>
      </w:pPr>
      <w:r w:rsidRPr="00763E08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Конкурсное задание № 3 «Мастер-класс»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4193C" w:rsidRPr="00763E08" w:rsidRDefault="0064193C" w:rsidP="0064193C">
      <w:pPr>
        <w:shd w:val="clear" w:color="auto" w:fill="FFFFFF"/>
        <w:tabs>
          <w:tab w:val="left" w:pos="768"/>
        </w:tabs>
        <w:ind w:firstLine="2410"/>
        <w:rPr>
          <w:rFonts w:ascii="Times New Roman" w:eastAsia="Times New Roman" w:hAnsi="Times New Roman" w:cs="Times New Roman"/>
          <w:sz w:val="28"/>
          <w:szCs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1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 - «показатель проявлен в полной мере»;</w:t>
      </w:r>
    </w:p>
    <w:p w:rsidR="0064193C" w:rsidRPr="00763E08" w:rsidRDefault="0064193C" w:rsidP="0064193C">
      <w:pPr>
        <w:shd w:val="clear" w:color="auto" w:fill="FFFFFF"/>
        <w:tabs>
          <w:tab w:val="left" w:pos="768"/>
        </w:tabs>
        <w:ind w:firstLine="2410"/>
        <w:rPr>
          <w:rFonts w:ascii="Times New Roman" w:hAnsi="Times New Roman" w:cs="Times New Roman"/>
          <w:sz w:val="28"/>
        </w:rPr>
      </w:pPr>
      <w:r w:rsidRPr="00763E08">
        <w:rPr>
          <w:rFonts w:ascii="Times New Roman" w:eastAsia="Times New Roman" w:hAnsi="Times New Roman" w:cs="Times New Roman"/>
          <w:sz w:val="28"/>
          <w:szCs w:val="28"/>
        </w:rPr>
        <w:t>0,5 баллов - «показатель проявлен частично»;</w:t>
      </w:r>
    </w:p>
    <w:p w:rsidR="0064193C" w:rsidRDefault="0064193C" w:rsidP="0064193C">
      <w:pPr>
        <w:shd w:val="clear" w:color="auto" w:fill="FFFFFF"/>
        <w:tabs>
          <w:tab w:val="left" w:pos="8976"/>
        </w:tabs>
        <w:ind w:firstLine="2410"/>
        <w:rPr>
          <w:rFonts w:ascii="Times New Roman" w:eastAsia="Times New Roman" w:hAnsi="Times New Roman" w:cs="Times New Roman"/>
          <w:sz w:val="28"/>
          <w:szCs w:val="28"/>
        </w:rPr>
      </w:pPr>
      <w:r w:rsidRPr="00763E08">
        <w:rPr>
          <w:rFonts w:ascii="Times New Roman" w:hAnsi="Times New Roman" w:cs="Times New Roman"/>
          <w:sz w:val="28"/>
          <w:szCs w:val="28"/>
        </w:rPr>
        <w:t xml:space="preserve">0 </w:t>
      </w:r>
      <w:r w:rsidRPr="00763E08">
        <w:rPr>
          <w:rFonts w:ascii="Times New Roman" w:eastAsia="Times New Roman" w:hAnsi="Times New Roman" w:cs="Times New Roman"/>
          <w:sz w:val="28"/>
          <w:szCs w:val="28"/>
        </w:rPr>
        <w:t>баллов - «показатель не проявлен».</w:t>
      </w:r>
    </w:p>
    <w:p w:rsidR="0064193C" w:rsidRDefault="0064193C" w:rsidP="006419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4193C" w:rsidRPr="00085CCB" w:rsidRDefault="0064193C" w:rsidP="00085CCB">
      <w:pPr>
        <w:pageBreakBefore/>
        <w:shd w:val="clear" w:color="auto" w:fill="FFFFFF"/>
        <w:ind w:left="7088" w:firstLine="0"/>
        <w:rPr>
          <w:rFonts w:ascii="Times New Roman" w:hAnsi="Times New Roman" w:cs="Times New Roman"/>
          <w:sz w:val="24"/>
          <w:szCs w:val="24"/>
        </w:rPr>
      </w:pPr>
      <w:r w:rsidRPr="00085C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64193C" w:rsidRPr="00085CCB" w:rsidRDefault="0064193C" w:rsidP="00085CCB">
      <w:pPr>
        <w:shd w:val="clear" w:color="auto" w:fill="FFFFFF"/>
        <w:ind w:left="7088" w:firstLine="0"/>
        <w:rPr>
          <w:rFonts w:ascii="Times New Roman" w:hAnsi="Times New Roman" w:cs="Times New Roman"/>
          <w:sz w:val="24"/>
          <w:szCs w:val="24"/>
        </w:rPr>
      </w:pPr>
      <w:r w:rsidRPr="00085CC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64193C" w:rsidRDefault="0064193C" w:rsidP="0064193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55FED" w:rsidRPr="00EE45E3" w:rsidRDefault="00655FED" w:rsidP="00655FED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</w:rPr>
      </w:pPr>
      <w:r w:rsidRPr="00EE45E3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655FED" w:rsidRDefault="00655FED" w:rsidP="00655FE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45E3">
        <w:rPr>
          <w:rFonts w:ascii="Times New Roman" w:eastAsia="Times New Roman" w:hAnsi="Times New Roman" w:cs="Times New Roman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</w:t>
      </w:r>
      <w:r w:rsidRPr="00EE45E3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</w:t>
      </w:r>
    </w:p>
    <w:p w:rsidR="00655FED" w:rsidRPr="00EE45E3" w:rsidRDefault="00655FED" w:rsidP="00655FE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5E3">
        <w:rPr>
          <w:rFonts w:ascii="Times New Roman" w:eastAsia="Times New Roman" w:hAnsi="Times New Roman" w:cs="Times New Roman"/>
          <w:sz w:val="28"/>
          <w:szCs w:val="28"/>
        </w:rPr>
        <w:t>среди педагогических работников системы среднего профессионального образования «Мастер года»</w:t>
      </w:r>
    </w:p>
    <w:p w:rsidR="00655FED" w:rsidRPr="00EE45E3" w:rsidRDefault="00655FED" w:rsidP="00655FE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E4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10201" w:type="dxa"/>
        <w:tblLook w:val="04A0" w:firstRow="1" w:lastRow="0" w:firstColumn="1" w:lastColumn="0" w:noHBand="0" w:noVBand="1"/>
      </w:tblPr>
      <w:tblGrid>
        <w:gridCol w:w="3517"/>
        <w:gridCol w:w="6684"/>
      </w:tblGrid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Субъект РФ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Фамилия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Имя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Отчество 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(при наличии)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Дата рождения (дд.мм.гггг)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число                     месяц                             год</w:t>
            </w: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Место работы: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Полное наименование образовательной организации СПО (</w:t>
            </w:r>
            <w:r w:rsidRPr="00EE45E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пример: Государственное бюджетное профессиональное образовательное учреждение Московской области «Ногинский колледж»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ОГРН образовательной организации СПО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Образовательная организация СПО является участником 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ФП 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«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Профессионалитет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»: 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да/нет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Должность педагогического работника (Мастер производственного обучения 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/ П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реподаватель)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6554DD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Компетенция, по которой участник планирует поводить конкурсное мероприятие №2 «Мастер-класс», в формате шестизначного 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кода и наименования профессии /специальности 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   __  __. __ __. __ __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Профессия / специальность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___________________________________________</w:t>
            </w:r>
          </w:p>
        </w:tc>
      </w:tr>
      <w:tr w:rsidR="00655FED" w:rsidRPr="00EE45E3" w:rsidTr="00085CCB">
        <w:tc>
          <w:tcPr>
            <w:tcW w:w="3517" w:type="dxa"/>
            <w:vMerge w:val="restart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bookmarkStart w:id="1" w:name="_Hlk185848428"/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 xml:space="preserve">Образование 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Учебное заведение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Год окончания</w:t>
            </w: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Квалификация по диплому</w:t>
            </w:r>
          </w:p>
          <w:bookmarkEnd w:id="1"/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 w:val="restart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Образование 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Учебное заведение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Год окончания</w:t>
            </w: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Квалификация по диплому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 w:val="restart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Образование 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Учебное заведение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Год окончания</w:t>
            </w: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Квалификация по диплому</w:t>
            </w:r>
          </w:p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Квалификационная категория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Педагогический стаж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(полных лет)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rPr>
          <w:trHeight w:val="207"/>
        </w:trPr>
        <w:tc>
          <w:tcPr>
            <w:tcW w:w="3517" w:type="dxa"/>
            <w:vMerge w:val="restart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Почетные звания и награждения</w:t>
            </w: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(с указанием даты и № документа)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rPr>
          <w:trHeight w:val="207"/>
        </w:trPr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rPr>
          <w:trHeight w:val="207"/>
        </w:trPr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rPr>
          <w:trHeight w:val="207"/>
        </w:trPr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  <w:vMerge w:val="restart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Паспорт 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Серия                       номер</w:t>
            </w: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Дата выдачи</w:t>
            </w:r>
          </w:p>
        </w:tc>
      </w:tr>
      <w:tr w:rsidR="00655FED" w:rsidRPr="00EE45E3" w:rsidTr="00085CCB">
        <w:trPr>
          <w:trHeight w:val="322"/>
        </w:trPr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Кем выдан</w:t>
            </w:r>
          </w:p>
        </w:tc>
      </w:tr>
      <w:tr w:rsidR="00655FED" w:rsidRPr="00EE45E3" w:rsidTr="00085CCB">
        <w:tc>
          <w:tcPr>
            <w:tcW w:w="3517" w:type="dxa"/>
            <w:vMerge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>Код подразделения</w:t>
            </w: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ИНН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СНИЛС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Личная </w:t>
            </w: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электронная почта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Мобильный телефон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655FED" w:rsidRPr="00EE45E3" w:rsidTr="00085CCB">
        <w:tc>
          <w:tcPr>
            <w:tcW w:w="3517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Адрес прописки (регистрации)</w:t>
            </w:r>
          </w:p>
        </w:tc>
        <w:tc>
          <w:tcPr>
            <w:tcW w:w="6684" w:type="dxa"/>
          </w:tcPr>
          <w:p w:rsidR="00655FED" w:rsidRPr="00EE45E3" w:rsidRDefault="00655FED" w:rsidP="00085CCB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655FED" w:rsidRPr="00EE45E3" w:rsidRDefault="00655FED" w:rsidP="00655FED">
      <w:pPr>
        <w:shd w:val="clear" w:color="auto" w:fill="FFFFFF"/>
        <w:rPr>
          <w:rFonts w:eastAsia="Times New Roman"/>
          <w:bCs/>
          <w:sz w:val="28"/>
        </w:rPr>
      </w:pPr>
    </w:p>
    <w:p w:rsidR="00655FED" w:rsidRPr="00EE45E3" w:rsidRDefault="00655FED" w:rsidP="00655FED">
      <w:pPr>
        <w:shd w:val="clear" w:color="auto" w:fill="FFFFFF"/>
        <w:rPr>
          <w:rFonts w:eastAsia="Times New Roman"/>
          <w:bCs/>
          <w:sz w:val="28"/>
        </w:rPr>
      </w:pP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8"/>
        </w:rPr>
      </w:pPr>
      <w:r w:rsidRPr="006554DD">
        <w:rPr>
          <w:rFonts w:ascii="Times New Roman" w:eastAsia="Times New Roman" w:hAnsi="Times New Roman" w:cs="Times New Roman"/>
          <w:b/>
          <w:bCs/>
          <w:sz w:val="28"/>
        </w:rPr>
        <w:t xml:space="preserve">Подпись участника ____________         </w:t>
      </w:r>
      <w:r w:rsidRPr="006554DD">
        <w:rPr>
          <w:rFonts w:ascii="Times New Roman" w:eastAsia="Times New Roman" w:hAnsi="Times New Roman" w:cs="Times New Roman"/>
          <w:b/>
          <w:bCs/>
          <w:sz w:val="28"/>
        </w:rPr>
        <w:tab/>
        <w:t>_________________________(Ф.И.О.)</w:t>
      </w: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6554DD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6554DD">
        <w:rPr>
          <w:rFonts w:ascii="Times New Roman" w:eastAsia="Times New Roman" w:hAnsi="Times New Roman" w:cs="Times New Roman"/>
          <w:bCs/>
          <w:sz w:val="28"/>
        </w:rPr>
        <w:t>Руководитель</w:t>
      </w: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6554DD">
        <w:rPr>
          <w:rFonts w:ascii="Times New Roman" w:eastAsia="Times New Roman" w:hAnsi="Times New Roman" w:cs="Times New Roman"/>
          <w:bCs/>
          <w:sz w:val="28"/>
        </w:rPr>
        <w:t>организации             ____________              __________________________(Ф.И.О.)</w:t>
      </w: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6554DD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655FED" w:rsidRPr="006554DD" w:rsidRDefault="00655FED" w:rsidP="00655FED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6554DD">
        <w:rPr>
          <w:rFonts w:ascii="Times New Roman" w:eastAsia="Times New Roman" w:hAnsi="Times New Roman" w:cs="Times New Roman"/>
          <w:bCs/>
          <w:sz w:val="28"/>
        </w:rPr>
        <w:t>М.П.</w:t>
      </w:r>
    </w:p>
    <w:p w:rsidR="0064193C" w:rsidRPr="00085CCB" w:rsidRDefault="0064193C" w:rsidP="00085CCB">
      <w:pPr>
        <w:pageBreakBefore/>
        <w:shd w:val="clear" w:color="auto" w:fill="FFFFFF"/>
        <w:ind w:left="7088" w:firstLine="142"/>
        <w:rPr>
          <w:rFonts w:ascii="Times New Roman" w:hAnsi="Times New Roman" w:cs="Times New Roman"/>
          <w:sz w:val="24"/>
          <w:szCs w:val="24"/>
        </w:rPr>
      </w:pPr>
      <w:r w:rsidRPr="00085C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64193C" w:rsidRPr="00085CCB" w:rsidRDefault="0064193C" w:rsidP="00085CCB">
      <w:pPr>
        <w:shd w:val="clear" w:color="auto" w:fill="FFFFFF"/>
        <w:ind w:left="708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85CC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64193C" w:rsidRDefault="0064193C" w:rsidP="0064193C">
      <w:pPr>
        <w:shd w:val="clear" w:color="auto" w:fill="FFFFFF"/>
        <w:ind w:left="3686"/>
        <w:rPr>
          <w:rFonts w:eastAsia="Times New Roman"/>
          <w:sz w:val="28"/>
          <w:szCs w:val="28"/>
        </w:rPr>
      </w:pPr>
    </w:p>
    <w:p w:rsidR="0064193C" w:rsidRPr="00481E36" w:rsidRDefault="0064193C" w:rsidP="0064193C">
      <w:pPr>
        <w:shd w:val="clear" w:color="auto" w:fill="FFFFFF"/>
        <w:ind w:left="3686"/>
        <w:rPr>
          <w:sz w:val="28"/>
        </w:rPr>
      </w:pPr>
    </w:p>
    <w:p w:rsidR="0064193C" w:rsidRPr="00BE0EA2" w:rsidRDefault="0064193C" w:rsidP="0064193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A2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BE0EA2" w:rsidRPr="00D578D7" w:rsidRDefault="00BE0EA2" w:rsidP="00BE0EA2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f1"/>
          <w:rFonts w:ascii="Times New Roman" w:eastAsia="Times New Roman" w:hAnsi="Times New Roman" w:cs="Times New Roman"/>
          <w:sz w:val="28"/>
          <w:szCs w:val="28"/>
        </w:rPr>
      </w:pPr>
    </w:p>
    <w:p w:rsidR="00BE0EA2" w:rsidRPr="00D578D7" w:rsidRDefault="00BE0EA2" w:rsidP="00BE0EA2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ff1"/>
          <w:rFonts w:ascii="Times New Roman" w:hAnsi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Я,_</w:t>
      </w:r>
      <w:r w:rsidRPr="006017F9">
        <w:rPr>
          <w:rStyle w:val="aff1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__________________________________________</w:t>
      </w:r>
      <w:r w:rsidRPr="00442A7F">
        <w:rPr>
          <w:rStyle w:val="aff1"/>
          <w:rFonts w:ascii="Times New Roman" w:hAnsi="Times New Roman"/>
          <w:sz w:val="26"/>
          <w:szCs w:val="26"/>
        </w:rPr>
        <w:t>,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паспорт </w:t>
      </w:r>
      <w:r>
        <w:rPr>
          <w:rStyle w:val="aff1"/>
          <w:rFonts w:ascii="Times New Roman" w:hAnsi="Times New Roman"/>
          <w:sz w:val="26"/>
          <w:szCs w:val="26"/>
        </w:rPr>
        <w:t>с</w:t>
      </w:r>
      <w:r w:rsidRPr="00442A7F">
        <w:rPr>
          <w:rStyle w:val="aff1"/>
          <w:rFonts w:ascii="Times New Roman" w:hAnsi="Times New Roman"/>
          <w:sz w:val="26"/>
          <w:szCs w:val="26"/>
        </w:rPr>
        <w:t>ери</w:t>
      </w:r>
      <w:r>
        <w:rPr>
          <w:rStyle w:val="aff1"/>
          <w:rFonts w:ascii="Times New Roman" w:hAnsi="Times New Roman"/>
          <w:sz w:val="26"/>
          <w:szCs w:val="26"/>
        </w:rPr>
        <w:t>я</w:t>
      </w:r>
      <w:r w:rsidRPr="006017F9">
        <w:rPr>
          <w:rStyle w:val="aff1"/>
          <w:rFonts w:ascii="Times New Roman" w:hAnsi="Times New Roman"/>
          <w:sz w:val="26"/>
          <w:szCs w:val="26"/>
          <w:u w:val="single"/>
          <w:bdr w:val="none" w:sz="0" w:space="0" w:color="auto"/>
        </w:rPr>
        <w:t>_____       ____</w:t>
      </w:r>
      <w:r w:rsidRPr="006017F9">
        <w:rPr>
          <w:rStyle w:val="aff1"/>
          <w:rFonts w:ascii="Times New Roman" w:hAnsi="Times New Roman"/>
          <w:sz w:val="26"/>
          <w:szCs w:val="26"/>
          <w:bdr w:val="none" w:sz="0" w:space="0" w:color="auto"/>
        </w:rPr>
        <w:t>,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>номер_</w:t>
      </w:r>
      <w:r w:rsidRPr="006017F9">
        <w:rPr>
          <w:rStyle w:val="aff1"/>
          <w:rFonts w:ascii="Times New Roman" w:hAnsi="Times New Roman"/>
          <w:sz w:val="26"/>
          <w:szCs w:val="26"/>
          <w:u w:val="single"/>
          <w:bdr w:val="none" w:sz="0" w:space="0" w:color="auto"/>
        </w:rPr>
        <w:t>_______</w:t>
      </w:r>
      <w:r>
        <w:rPr>
          <w:rStyle w:val="aff1"/>
          <w:rFonts w:ascii="Times New Roman" w:hAnsi="Times New Roman"/>
          <w:sz w:val="26"/>
          <w:szCs w:val="26"/>
        </w:rPr>
        <w:t xml:space="preserve">, </w:t>
      </w:r>
      <w:r w:rsidRPr="00442A7F">
        <w:rPr>
          <w:rStyle w:val="aff1"/>
          <w:rFonts w:ascii="Times New Roman" w:hAnsi="Times New Roman"/>
          <w:sz w:val="26"/>
          <w:szCs w:val="26"/>
        </w:rPr>
        <w:t>выдан_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______________________________</w:t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>«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</w:t>
      </w:r>
      <w:r w:rsidRPr="006017F9">
        <w:rPr>
          <w:rStyle w:val="aff1"/>
          <w:rFonts w:ascii="Times New Roman" w:hAnsi="Times New Roman"/>
          <w:sz w:val="26"/>
          <w:szCs w:val="26"/>
        </w:rPr>
        <w:t>_</w:t>
      </w:r>
      <w:r>
        <w:rPr>
          <w:rStyle w:val="aff1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</w:t>
      </w:r>
      <w:r>
        <w:rPr>
          <w:rStyle w:val="aff1"/>
          <w:rFonts w:ascii="Times New Roman" w:hAnsi="Times New Roman"/>
          <w:sz w:val="26"/>
          <w:szCs w:val="26"/>
          <w:u w:val="single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года, зарегистрированный(ая) по </w:t>
      </w:r>
      <w:r>
        <w:rPr>
          <w:rStyle w:val="aff1"/>
          <w:rFonts w:ascii="Times New Roman" w:hAnsi="Times New Roman"/>
          <w:sz w:val="26"/>
          <w:szCs w:val="26"/>
        </w:rPr>
        <w:t>а</w:t>
      </w:r>
      <w:r w:rsidRPr="00442A7F">
        <w:rPr>
          <w:rStyle w:val="aff1"/>
          <w:rFonts w:ascii="Times New Roman" w:hAnsi="Times New Roman"/>
          <w:sz w:val="26"/>
          <w:szCs w:val="26"/>
        </w:rPr>
        <w:t>дресу</w:t>
      </w:r>
      <w:r>
        <w:rPr>
          <w:rStyle w:val="aff1"/>
          <w:rFonts w:ascii="Times New Roman" w:hAnsi="Times New Roman"/>
          <w:sz w:val="26"/>
          <w:szCs w:val="26"/>
        </w:rPr>
        <w:t>:</w:t>
      </w:r>
      <w:r w:rsidRPr="00442A7F">
        <w:rPr>
          <w:rStyle w:val="aff1"/>
          <w:rFonts w:ascii="Times New Roman" w:hAnsi="Times New Roman"/>
          <w:sz w:val="26"/>
          <w:szCs w:val="26"/>
        </w:rPr>
        <w:t>_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__________</w:t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>
        <w:rPr>
          <w:rStyle w:val="aff1"/>
          <w:rFonts w:ascii="Times New Roman" w:hAnsi="Times New Roman"/>
          <w:sz w:val="26"/>
          <w:szCs w:val="26"/>
          <w:u w:val="single"/>
        </w:rPr>
        <w:tab/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___________________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, в соответствии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с Федеральным законом 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«О персональных 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hAnsi="Times New Roman"/>
          <w:sz w:val="26"/>
          <w:szCs w:val="26"/>
        </w:rPr>
        <w:t>данных» (далее – Закон о персональных данных) в целях участия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>
        <w:rPr>
          <w:rStyle w:val="aff1"/>
          <w:rFonts w:ascii="Times New Roman" w:hAnsi="Times New Roman"/>
          <w:sz w:val="26"/>
          <w:szCs w:val="26"/>
        </w:rPr>
        <w:t xml:space="preserve">Центру опережающей профессиональной подготовки 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(ОГРН </w:t>
      </w:r>
      <w:r w:rsidR="007016D4" w:rsidRPr="007016D4">
        <w:rPr>
          <w:rStyle w:val="aff1"/>
          <w:rFonts w:ascii="Times New Roman" w:hAnsi="Times New Roman"/>
          <w:color w:val="auto"/>
          <w:sz w:val="26"/>
          <w:szCs w:val="26"/>
        </w:rPr>
        <w:t>1026103275440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, ИНН </w:t>
      </w:r>
      <w:r w:rsidR="007016D4" w:rsidRPr="007016D4">
        <w:rPr>
          <w:rStyle w:val="aff1"/>
          <w:rFonts w:ascii="Times New Roman" w:hAnsi="Times New Roman"/>
          <w:color w:val="auto"/>
          <w:sz w:val="26"/>
          <w:szCs w:val="26"/>
        </w:rPr>
        <w:t>6164103408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), расположенному по адресу: </w:t>
      </w:r>
      <w:r w:rsidR="007016D4" w:rsidRPr="007016D4">
        <w:rPr>
          <w:rStyle w:val="aff1"/>
          <w:rFonts w:ascii="Times New Roman" w:hAnsi="Times New Roman"/>
          <w:color w:val="auto"/>
          <w:sz w:val="26"/>
          <w:szCs w:val="26"/>
        </w:rPr>
        <w:t>344082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, г. </w:t>
      </w:r>
      <w:r w:rsidR="00655FED" w:rsidRPr="007016D4">
        <w:rPr>
          <w:rStyle w:val="aff1"/>
          <w:rFonts w:ascii="Times New Roman" w:hAnsi="Times New Roman"/>
          <w:color w:val="auto"/>
          <w:sz w:val="26"/>
          <w:szCs w:val="26"/>
        </w:rPr>
        <w:t>Ростов-на-Дону, пр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. </w:t>
      </w:r>
      <w:r w:rsidR="00655FED" w:rsidRPr="007016D4">
        <w:rPr>
          <w:rStyle w:val="aff1"/>
          <w:rFonts w:ascii="Times New Roman" w:hAnsi="Times New Roman"/>
          <w:color w:val="auto"/>
          <w:sz w:val="26"/>
          <w:szCs w:val="26"/>
        </w:rPr>
        <w:t>Коммунистический,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 д. </w:t>
      </w:r>
      <w:r w:rsidR="00655FED" w:rsidRPr="007016D4">
        <w:rPr>
          <w:rStyle w:val="aff1"/>
          <w:rFonts w:ascii="Times New Roman" w:hAnsi="Times New Roman"/>
          <w:color w:val="auto"/>
          <w:sz w:val="26"/>
          <w:szCs w:val="26"/>
        </w:rPr>
        <w:t>11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, стр. </w:t>
      </w:r>
      <w:r w:rsidR="007016D4" w:rsidRPr="007016D4">
        <w:rPr>
          <w:rStyle w:val="aff1"/>
          <w:rFonts w:ascii="Times New Roman" w:hAnsi="Times New Roman"/>
          <w:color w:val="auto"/>
          <w:sz w:val="26"/>
          <w:szCs w:val="26"/>
        </w:rPr>
        <w:t>2</w:t>
      </w:r>
      <w:r w:rsidRPr="007016D4">
        <w:rPr>
          <w:rStyle w:val="aff1"/>
          <w:rFonts w:ascii="Times New Roman" w:hAnsi="Times New Roman"/>
          <w:color w:val="auto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>(далее –оператор)</w:t>
      </w:r>
      <w:r>
        <w:rPr>
          <w:rStyle w:val="aff1"/>
          <w:rFonts w:ascii="Times New Roman" w:hAnsi="Times New Roman"/>
          <w:sz w:val="26"/>
          <w:szCs w:val="26"/>
        </w:rPr>
        <w:t>,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 на обработку моих персональных данных, а именно: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ff1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пол, возраст;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дата и место рождения;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гражданство;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паспортные данные;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f1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ff1"/>
          <w:rFonts w:ascii="Times New Roman" w:hAnsi="Times New Roman"/>
          <w:sz w:val="26"/>
          <w:szCs w:val="26"/>
        </w:rPr>
        <w:t>пере</w:t>
      </w:r>
      <w:r w:rsidRPr="00442A7F">
        <w:rPr>
          <w:rStyle w:val="aff1"/>
          <w:rFonts w:ascii="Times New Roman" w:hAnsi="Times New Roman"/>
          <w:sz w:val="26"/>
          <w:szCs w:val="26"/>
        </w:rPr>
        <w:t>подготовке;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СНИЛС;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ИНН.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место работы, должность;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фото- и видеоизображение;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ff1"/>
          <w:rFonts w:ascii="Times New Roman" w:hAnsi="Times New Roman"/>
          <w:sz w:val="26"/>
          <w:szCs w:val="26"/>
        </w:rPr>
        <w:br/>
        <w:t xml:space="preserve">в целях: </w:t>
      </w:r>
    </w:p>
    <w:p w:rsidR="00BE0EA2" w:rsidRPr="00442A7F" w:rsidRDefault="00BE0EA2" w:rsidP="00BE0EA2">
      <w:pPr>
        <w:pStyle w:val="LO-normal"/>
        <w:widowControl w:val="0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• участия в Конкурсе;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lastRenderedPageBreak/>
        <w:t xml:space="preserve">• создания базы данных участников Конкурса, размещения информации </w:t>
      </w:r>
      <w:r>
        <w:rPr>
          <w:rStyle w:val="aff1"/>
          <w:rFonts w:ascii="Times New Roman" w:hAnsi="Times New Roman"/>
          <w:sz w:val="26"/>
          <w:szCs w:val="26"/>
        </w:rPr>
        <w:br/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Настоящим я признаю и подтверждаю, что для достижения указанных выше целей мои персональ</w:t>
      </w:r>
      <w:r>
        <w:rPr>
          <w:rStyle w:val="aff1"/>
          <w:rFonts w:ascii="Times New Roman" w:hAnsi="Times New Roman"/>
          <w:sz w:val="26"/>
          <w:szCs w:val="26"/>
        </w:rPr>
        <w:t>ные данные могут быть переданы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 оператору, </w:t>
      </w:r>
      <w:r w:rsidRPr="00442A7F">
        <w:rPr>
          <w:rStyle w:val="aff1"/>
          <w:rFonts w:ascii="Times New Roman" w:eastAsia="Times New Roman" w:hAnsi="Times New Roman" w:cs="Times New Roman"/>
          <w:sz w:val="26"/>
          <w:szCs w:val="26"/>
        </w:rPr>
        <w:br/>
        <w:t>а также переданы оператором третьим лицам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ff1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ff1"/>
          <w:rFonts w:ascii="Times New Roman" w:hAnsi="Times New Roman"/>
          <w:sz w:val="26"/>
          <w:szCs w:val="26"/>
        </w:rPr>
        <w:t>иным лицам, привлеченным оператором для обеспечения участия в Конкурсе.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ff1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:rsidR="00BE0EA2" w:rsidRPr="00442A7F" w:rsidRDefault="00BE0EA2" w:rsidP="00BE0EA2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>
        <w:rPr>
          <w:rStyle w:val="aff1"/>
          <w:rFonts w:ascii="Times New Roman" w:hAnsi="Times New Roman"/>
          <w:sz w:val="26"/>
          <w:szCs w:val="26"/>
        </w:rPr>
        <w:t>Я проинформирован(а), что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 оператор гарантирует обработку моих персональных данных в соответствии с действующим законодательством Российской Федерации.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ff1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</w:t>
      </w:r>
      <w:r>
        <w:rPr>
          <w:rStyle w:val="aff1"/>
          <w:rFonts w:ascii="Times New Roman" w:hAnsi="Times New Roman"/>
          <w:sz w:val="26"/>
          <w:szCs w:val="26"/>
        </w:rPr>
        <w:t>и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 оператора.</w:t>
      </w:r>
    </w:p>
    <w:p w:rsidR="00BE0EA2" w:rsidRPr="00442A7F" w:rsidRDefault="00BE0EA2" w:rsidP="00BE0EA2">
      <w:pPr>
        <w:pStyle w:val="LO-normal"/>
        <w:spacing w:after="0" w:line="230" w:lineRule="auto"/>
        <w:ind w:left="2" w:firstLine="706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ff1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. 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Я утверждаю, что ознакомлен(а) с документами оператора, устанавливающими порядок обработки персональных данных, а также с моими правами и обязанностями в этой области.   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 xml:space="preserve">   </w:t>
      </w: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</w:p>
    <w:p w:rsidR="00BE0EA2" w:rsidRPr="00442A7F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f1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ff1"/>
          <w:rFonts w:ascii="Times New Roman" w:hAnsi="Times New Roman"/>
          <w:sz w:val="26"/>
          <w:szCs w:val="26"/>
        </w:rPr>
        <w:t>«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ff1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>202</w:t>
      </w:r>
      <w:r w:rsidR="00085CCB">
        <w:rPr>
          <w:rStyle w:val="aff1"/>
          <w:rFonts w:ascii="Times New Roman" w:hAnsi="Times New Roman"/>
          <w:sz w:val="26"/>
          <w:szCs w:val="26"/>
        </w:rPr>
        <w:t xml:space="preserve">  </w:t>
      </w:r>
      <w:r>
        <w:rPr>
          <w:rStyle w:val="aff1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ff1"/>
          <w:rFonts w:ascii="Times New Roman" w:hAnsi="Times New Roman"/>
          <w:sz w:val="26"/>
          <w:szCs w:val="26"/>
        </w:rPr>
        <w:t xml:space="preserve">г.  </w:t>
      </w:r>
      <w:r>
        <w:rPr>
          <w:rStyle w:val="aff1"/>
          <w:rFonts w:ascii="Times New Roman" w:hAnsi="Times New Roman"/>
          <w:sz w:val="26"/>
          <w:szCs w:val="26"/>
        </w:rPr>
        <w:t>_</w:t>
      </w:r>
      <w:r w:rsidRPr="006017F9">
        <w:rPr>
          <w:rStyle w:val="aff1"/>
          <w:rFonts w:ascii="Times New Roman" w:hAnsi="Times New Roman"/>
          <w:sz w:val="26"/>
          <w:szCs w:val="26"/>
          <w:u w:val="single"/>
        </w:rPr>
        <w:t>_______________________</w:t>
      </w:r>
      <w:r w:rsidRPr="00442A7F">
        <w:rPr>
          <w:rStyle w:val="aff1"/>
          <w:rFonts w:ascii="Times New Roman" w:hAnsi="Times New Roman"/>
          <w:sz w:val="26"/>
          <w:szCs w:val="26"/>
        </w:rPr>
        <w:t>_</w:t>
      </w:r>
      <w:r>
        <w:rPr>
          <w:rStyle w:val="aff1"/>
          <w:rFonts w:ascii="Times New Roman" w:hAnsi="Times New Roman"/>
          <w:sz w:val="26"/>
          <w:szCs w:val="26"/>
        </w:rPr>
        <w:t>И.О. Фамилия</w:t>
      </w:r>
    </w:p>
    <w:p w:rsidR="00BE0EA2" w:rsidRPr="006069FB" w:rsidRDefault="00BE0EA2" w:rsidP="00BE0EA2">
      <w:pPr>
        <w:pStyle w:val="LO-normal"/>
        <w:widowControl w:val="0"/>
        <w:shd w:val="clear" w:color="auto" w:fill="FFFFFF"/>
        <w:spacing w:after="0" w:line="230" w:lineRule="auto"/>
        <w:ind w:left="0" w:firstLine="6521"/>
        <w:jc w:val="both"/>
        <w:rPr>
          <w:rStyle w:val="aff1"/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069FB">
        <w:rPr>
          <w:rStyle w:val="aff1"/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64193C" w:rsidRPr="00763E08" w:rsidRDefault="0064193C" w:rsidP="00BE0EA2">
      <w:pPr>
        <w:shd w:val="clear" w:color="auto" w:fill="FFFFFF"/>
        <w:tabs>
          <w:tab w:val="left" w:pos="8976"/>
        </w:tabs>
        <w:ind w:firstLine="0"/>
        <w:rPr>
          <w:rFonts w:ascii="Times New Roman" w:hAnsi="Times New Roman" w:cs="Times New Roman"/>
          <w:sz w:val="28"/>
        </w:rPr>
      </w:pPr>
    </w:p>
    <w:p w:rsidR="0064193C" w:rsidRDefault="0064193C" w:rsidP="0064193C">
      <w:pPr>
        <w:pStyle w:val="aff"/>
        <w:jc w:val="right"/>
      </w:pPr>
    </w:p>
    <w:p w:rsidR="0064193C" w:rsidRDefault="0064193C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083A" w:rsidRDefault="0070083A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083A" w:rsidRDefault="0070083A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16D4" w:rsidRDefault="007016D4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16D4" w:rsidRDefault="007016D4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16D4" w:rsidRDefault="007016D4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16D4" w:rsidRDefault="007016D4" w:rsidP="00FA0D88">
      <w:pPr>
        <w:spacing w:before="517" w:line="283" w:lineRule="exact"/>
        <w:ind w:left="174" w:right="15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16D4" w:rsidRDefault="007016D4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минобразования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 № ______</w:t>
      </w:r>
    </w:p>
    <w:p w:rsidR="00F455A6" w:rsidRDefault="00F455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F2D" w:rsidRPr="00F455A6" w:rsidRDefault="001C55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55A6">
        <w:rPr>
          <w:rFonts w:ascii="Times New Roman" w:hAnsi="Times New Roman" w:cs="Times New Roman"/>
          <w:sz w:val="28"/>
          <w:szCs w:val="28"/>
        </w:rPr>
        <w:t xml:space="preserve">Состав Региональной рабочей группы Конкурса </w:t>
      </w:r>
    </w:p>
    <w:p w:rsidR="00763F2D" w:rsidRDefault="00763F2D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81"/>
        <w:gridCol w:w="6657"/>
      </w:tblGrid>
      <w:tr w:rsidR="0064193C" w:rsidTr="0070083A">
        <w:tc>
          <w:tcPr>
            <w:tcW w:w="3681" w:type="dxa"/>
          </w:tcPr>
          <w:p w:rsidR="0064193C" w:rsidRPr="0070083A" w:rsidRDefault="0064193C" w:rsidP="00700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3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657" w:type="dxa"/>
          </w:tcPr>
          <w:p w:rsidR="0064193C" w:rsidRPr="0070083A" w:rsidRDefault="0064193C" w:rsidP="00700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4193C" w:rsidTr="0070083A">
        <w:tc>
          <w:tcPr>
            <w:tcW w:w="3681" w:type="dxa"/>
          </w:tcPr>
          <w:p w:rsidR="0070083A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64193C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657" w:type="dxa"/>
          </w:tcPr>
          <w:p w:rsidR="0064193C" w:rsidRDefault="0064193C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среднего профессионального образования министерства общего и профессионального образования Ростовской области, председатель;</w:t>
            </w:r>
          </w:p>
        </w:tc>
      </w:tr>
      <w:tr w:rsidR="0064193C" w:rsidTr="0070083A">
        <w:tc>
          <w:tcPr>
            <w:tcW w:w="3681" w:type="dxa"/>
          </w:tcPr>
          <w:p w:rsidR="0070083A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64193C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6657" w:type="dxa"/>
          </w:tcPr>
          <w:p w:rsidR="0064193C" w:rsidRDefault="0064193C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 опережающей профессиональной подготовки Ростовской области, заместитель председателя;</w:t>
            </w:r>
          </w:p>
        </w:tc>
      </w:tr>
      <w:tr w:rsidR="0064193C" w:rsidTr="0070083A">
        <w:tc>
          <w:tcPr>
            <w:tcW w:w="3681" w:type="dxa"/>
          </w:tcPr>
          <w:p w:rsidR="0070083A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Заброда </w:t>
            </w:r>
          </w:p>
          <w:p w:rsidR="0064193C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6657" w:type="dxa"/>
          </w:tcPr>
          <w:p w:rsidR="0064193C" w:rsidRDefault="0064193C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среднего профессионального образования министерства общего и профессионального образования Ростовской области, секретарь;</w:t>
            </w:r>
          </w:p>
        </w:tc>
      </w:tr>
      <w:tr w:rsidR="0070083A" w:rsidTr="00CE66E0">
        <w:tc>
          <w:tcPr>
            <w:tcW w:w="10338" w:type="dxa"/>
            <w:gridSpan w:val="2"/>
          </w:tcPr>
          <w:p w:rsidR="0070083A" w:rsidRDefault="0070083A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8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Члены рабочей группы:</w:t>
            </w:r>
          </w:p>
        </w:tc>
      </w:tr>
      <w:tr w:rsidR="0064193C" w:rsidTr="0070083A">
        <w:tc>
          <w:tcPr>
            <w:tcW w:w="3681" w:type="dxa"/>
          </w:tcPr>
          <w:p w:rsidR="0070083A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Греховодова </w:t>
            </w:r>
          </w:p>
          <w:p w:rsidR="0064193C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657" w:type="dxa"/>
          </w:tcPr>
          <w:p w:rsidR="0064193C" w:rsidRDefault="0064193C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РО «Ростовский колледж металлообработки и автосервиса», председатель Региональной общественной организации «Совет директоров учреждений профессионального образования Ростовской области»;</w:t>
            </w:r>
          </w:p>
        </w:tc>
      </w:tr>
      <w:tr w:rsidR="0064193C" w:rsidTr="0070083A">
        <w:tc>
          <w:tcPr>
            <w:tcW w:w="3681" w:type="dxa"/>
          </w:tcPr>
          <w:p w:rsidR="0070083A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Смольянинова </w:t>
            </w:r>
          </w:p>
          <w:p w:rsidR="0064193C" w:rsidRDefault="0064193C" w:rsidP="0070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657" w:type="dxa"/>
          </w:tcPr>
          <w:p w:rsidR="0064193C" w:rsidRDefault="0064193C" w:rsidP="007008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РО «Волгодонский техникум металлообработки и машиностроения»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4193C" w:rsidTr="0070083A">
        <w:tc>
          <w:tcPr>
            <w:tcW w:w="3681" w:type="dxa"/>
          </w:tcPr>
          <w:p w:rsidR="00085CCB" w:rsidRDefault="00647AFF" w:rsidP="0008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Серёгин </w:t>
            </w:r>
          </w:p>
          <w:p w:rsidR="0064193C" w:rsidRDefault="00647AFF" w:rsidP="0008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5CCB">
              <w:rPr>
                <w:rFonts w:ascii="Times New Roman" w:hAnsi="Times New Roman" w:cs="Times New Roman"/>
                <w:sz w:val="28"/>
                <w:szCs w:val="28"/>
              </w:rPr>
              <w:t>лександр Анатольевич</w:t>
            </w:r>
          </w:p>
        </w:tc>
        <w:tc>
          <w:tcPr>
            <w:tcW w:w="6657" w:type="dxa"/>
          </w:tcPr>
          <w:p w:rsidR="0064193C" w:rsidRDefault="00647AFF" w:rsidP="00647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647AF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AFF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</w:t>
            </w:r>
            <w:r w:rsidR="00CE66E0" w:rsidRPr="00647A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AFF">
              <w:rPr>
                <w:rFonts w:ascii="Times New Roman" w:hAnsi="Times New Roman" w:cs="Times New Roman"/>
                <w:sz w:val="28"/>
                <w:szCs w:val="28"/>
              </w:rPr>
              <w:t>альский аграрно-технологический колледж».</w:t>
            </w:r>
          </w:p>
        </w:tc>
      </w:tr>
    </w:tbl>
    <w:p w:rsidR="00763F2D" w:rsidRDefault="00763F2D" w:rsidP="0064193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3F2D" w:rsidRDefault="001C5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F2D" w:rsidRDefault="00763F2D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  <w:sectPr w:rsidR="00763F2D" w:rsidSect="00A5294D">
          <w:pgSz w:w="11906" w:h="16838"/>
          <w:pgMar w:top="1134" w:right="424" w:bottom="709" w:left="1134" w:header="709" w:footer="709" w:gutter="0"/>
          <w:cols w:space="708"/>
          <w:docGrid w:linePitch="360"/>
        </w:sectPr>
      </w:pP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минобразования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FA0D88" w:rsidRDefault="00FA0D88" w:rsidP="00FA0D88">
      <w:pPr>
        <w:ind w:left="680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 № ______</w:t>
      </w:r>
    </w:p>
    <w:p w:rsidR="00763F2D" w:rsidRDefault="00763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F2D" w:rsidRPr="00085CCB" w:rsidRDefault="001C555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Pr="00085CCB">
        <w:rPr>
          <w:rStyle w:val="FontStyle29"/>
          <w:color w:val="000000" w:themeColor="text1"/>
          <w:sz w:val="28"/>
          <w:szCs w:val="28"/>
        </w:rPr>
        <w:t xml:space="preserve">Региональной комиссии Конкурса </w:t>
      </w:r>
      <w:r w:rsidRPr="00085CC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0083A" w:rsidRPr="00085C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5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763F2D" w:rsidRDefault="00763F2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823"/>
        <w:gridCol w:w="6373"/>
      </w:tblGrid>
      <w:tr w:rsidR="0070083A" w:rsidTr="0070083A">
        <w:tc>
          <w:tcPr>
            <w:tcW w:w="3823" w:type="dxa"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3" w:type="dxa"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0083A" w:rsidTr="0070083A">
        <w:tc>
          <w:tcPr>
            <w:tcW w:w="3823" w:type="dxa"/>
          </w:tcPr>
          <w:p w:rsidR="0070083A" w:rsidRDefault="007008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70083A" w:rsidRDefault="007008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373" w:type="dxa"/>
          </w:tcPr>
          <w:p w:rsidR="0070083A" w:rsidRDefault="0070083A" w:rsidP="00700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среднего профессионального образования министерства общего и профессионального образования Ростовской области, председатель:</w:t>
            </w:r>
          </w:p>
        </w:tc>
      </w:tr>
      <w:tr w:rsidR="0070083A" w:rsidTr="0070083A">
        <w:tc>
          <w:tcPr>
            <w:tcW w:w="3823" w:type="dxa"/>
          </w:tcPr>
          <w:p w:rsidR="0070083A" w:rsidRDefault="00085C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8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6373" w:type="dxa"/>
          </w:tcPr>
          <w:p w:rsidR="0070083A" w:rsidRDefault="0070083A" w:rsidP="00700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FBA" w:rsidTr="0070083A">
        <w:tc>
          <w:tcPr>
            <w:tcW w:w="3823" w:type="dxa"/>
          </w:tcPr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373" w:type="dxa"/>
          </w:tcPr>
          <w:p w:rsidR="003E3FBA" w:rsidRDefault="003E3FBA" w:rsidP="00A84F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 ГБПОУ РО «Сальский аграрно-технический колледж»;</w:t>
            </w:r>
          </w:p>
        </w:tc>
      </w:tr>
      <w:tr w:rsidR="003E3FBA" w:rsidTr="0070083A">
        <w:tc>
          <w:tcPr>
            <w:tcW w:w="3823" w:type="dxa"/>
          </w:tcPr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Скорева </w:t>
            </w:r>
          </w:p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373" w:type="dxa"/>
          </w:tcPr>
          <w:p w:rsidR="003E3FBA" w:rsidRPr="003E3FBA" w:rsidRDefault="003E3FBA" w:rsidP="00A84F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FBA">
              <w:rPr>
                <w:rFonts w:ascii="Times New Roman" w:hAnsi="Times New Roman" w:cs="Times New Roman"/>
                <w:sz w:val="28"/>
                <w:szCs w:val="28"/>
              </w:rPr>
              <w:t>главный специалист Ростовской областной общественной организации Профсоюза работников народного образования и науки Российской Федерации</w:t>
            </w:r>
          </w:p>
        </w:tc>
      </w:tr>
      <w:tr w:rsidR="003E3FBA" w:rsidTr="00A84F8D">
        <w:trPr>
          <w:trHeight w:val="1132"/>
        </w:trPr>
        <w:tc>
          <w:tcPr>
            <w:tcW w:w="3823" w:type="dxa"/>
          </w:tcPr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Стецкова </w:t>
            </w:r>
          </w:p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Николаевна </w:t>
            </w:r>
          </w:p>
        </w:tc>
        <w:tc>
          <w:tcPr>
            <w:tcW w:w="6373" w:type="dxa"/>
          </w:tcPr>
          <w:p w:rsidR="003E3FBA" w:rsidRPr="00A84F8D" w:rsidRDefault="003E3FBA" w:rsidP="00A84F8D">
            <w:pPr>
              <w:pStyle w:val="1"/>
              <w:spacing w:before="0" w:after="0"/>
              <w:jc w:val="both"/>
              <w:outlineLvl w:val="0"/>
              <w:rPr>
                <w:rFonts w:ascii="Tahoma" w:hAnsi="Tahoma" w:cs="Tahoma"/>
                <w:caps/>
                <w:color w:val="556D7C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учебно-производственной работе ГБПОУ РО «</w:t>
            </w:r>
            <w:r w:rsidRPr="00A84F8D">
              <w:rPr>
                <w:rFonts w:ascii="Times New Roman" w:hAnsi="Times New Roman" w:cs="Times New Roman"/>
                <w:sz w:val="28"/>
                <w:szCs w:val="28"/>
              </w:rPr>
              <w:t>Белокалитвинский технологический техникум (р.п. Шолоховский)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3E3FBA" w:rsidTr="0070083A">
        <w:tc>
          <w:tcPr>
            <w:tcW w:w="3823" w:type="dxa"/>
          </w:tcPr>
          <w:p w:rsidR="003E3FBA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Томилина </w:t>
            </w:r>
          </w:p>
          <w:p w:rsidR="003E3FBA" w:rsidRPr="00A84F8D" w:rsidRDefault="003E3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F8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6373" w:type="dxa"/>
          </w:tcPr>
          <w:p w:rsidR="003E3FBA" w:rsidRDefault="003E3FBA" w:rsidP="00A84F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информационно-методическим центром ГБПОУ РО «Волгодонский техникум металлообработки и машиностроения».</w:t>
            </w:r>
          </w:p>
        </w:tc>
      </w:tr>
    </w:tbl>
    <w:p w:rsidR="0070083A" w:rsidRDefault="007008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3F2D" w:rsidRPr="00996A9F" w:rsidRDefault="00763F2D" w:rsidP="00700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94D" w:rsidRDefault="00A5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3F2D" w:rsidRDefault="001C555B">
      <w:pPr>
        <w:ind w:left="6804" w:right="-29" w:firstLine="0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lastRenderedPageBreak/>
        <w:t>Приложение № 4</w:t>
      </w:r>
    </w:p>
    <w:p w:rsidR="00763F2D" w:rsidRDefault="001C555B">
      <w:pPr>
        <w:ind w:left="6804" w:right="-29" w:firstLine="0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к приказу минобразования</w:t>
      </w:r>
    </w:p>
    <w:p w:rsidR="00763F2D" w:rsidRDefault="001C555B">
      <w:pPr>
        <w:ind w:left="6804" w:right="-29" w:firstLine="0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Ростовской области ____________№ __________</w:t>
      </w:r>
    </w:p>
    <w:p w:rsidR="00763F2D" w:rsidRDefault="00763F2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F2D" w:rsidRDefault="001C555B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организации и проведения </w:t>
      </w:r>
      <w:r w:rsidR="0070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в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763F2D" w:rsidRDefault="00763F2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2694"/>
      </w:tblGrid>
      <w:tr w:rsidR="00763F2D" w:rsidTr="00FA0D88">
        <w:tc>
          <w:tcPr>
            <w:tcW w:w="567" w:type="dxa"/>
            <w:shd w:val="clear" w:color="auto" w:fill="auto"/>
          </w:tcPr>
          <w:p w:rsidR="00763F2D" w:rsidRDefault="001C555B" w:rsidP="00996A9F">
            <w:pPr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763F2D" w:rsidRDefault="001C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63F2D" w:rsidRDefault="001C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shd w:val="clear" w:color="auto" w:fill="auto"/>
          </w:tcPr>
          <w:p w:rsidR="00763F2D" w:rsidRDefault="001C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3F2D" w:rsidTr="00FA0D88">
        <w:tc>
          <w:tcPr>
            <w:tcW w:w="567" w:type="dxa"/>
            <w:shd w:val="clear" w:color="auto" w:fill="auto"/>
          </w:tcPr>
          <w:p w:rsidR="00763F2D" w:rsidRDefault="00763F2D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auto" w:fill="auto"/>
          </w:tcPr>
          <w:p w:rsidR="00CE66E0" w:rsidRPr="00D71C47" w:rsidRDefault="00CE66E0">
            <w:pPr>
              <w:rPr>
                <w:rStyle w:val="FontStyle29"/>
                <w:sz w:val="24"/>
                <w:szCs w:val="24"/>
              </w:rPr>
            </w:pPr>
            <w:r w:rsidRPr="00D71C47">
              <w:rPr>
                <w:rStyle w:val="FontStyle29"/>
                <w:sz w:val="24"/>
                <w:szCs w:val="24"/>
              </w:rPr>
              <w:t>Внутренний отбор и подача заявок</w:t>
            </w:r>
          </w:p>
          <w:p w:rsidR="00763F2D" w:rsidRPr="00D71C47" w:rsidRDefault="001C555B" w:rsidP="00D7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Style w:val="FontStyle29"/>
                <w:sz w:val="24"/>
                <w:szCs w:val="24"/>
              </w:rPr>
              <w:t>на участие в Конкурса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83A" w:rsidRPr="00D71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аправление заявок в Региональную рабочую группу</w:t>
            </w:r>
            <w:r w:rsidR="0070083A" w:rsidRPr="00D71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E66E0" w:rsidRPr="00D71C47" w:rsidRDefault="00D7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66E0" w:rsidRPr="00D71C47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:rsidR="00763F2D" w:rsidRPr="00D71C47" w:rsidRDefault="0076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63F2D" w:rsidRPr="00D71C47" w:rsidRDefault="001C555B" w:rsidP="00A8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Руководители профессиональных образовательных организаций Ростовской области</w:t>
            </w:r>
          </w:p>
        </w:tc>
      </w:tr>
      <w:tr w:rsidR="00763F2D" w:rsidTr="00FA0D88">
        <w:trPr>
          <w:trHeight w:val="886"/>
        </w:trPr>
        <w:tc>
          <w:tcPr>
            <w:tcW w:w="567" w:type="dxa"/>
            <w:shd w:val="clear" w:color="auto" w:fill="auto"/>
          </w:tcPr>
          <w:p w:rsidR="00763F2D" w:rsidRDefault="00763F2D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auto" w:fill="auto"/>
          </w:tcPr>
          <w:p w:rsidR="00763F2D" w:rsidRPr="00D71C47" w:rsidRDefault="001C555B">
            <w:pPr>
              <w:pStyle w:val="af8"/>
              <w:tabs>
                <w:tab w:val="left" w:pos="1134"/>
              </w:tabs>
              <w:spacing w:after="120"/>
              <w:ind w:left="0"/>
              <w:rPr>
                <w:rStyle w:val="FontStyle29"/>
                <w:sz w:val="24"/>
                <w:szCs w:val="24"/>
              </w:rPr>
            </w:pPr>
            <w:r w:rsidRPr="00D71C47">
              <w:rPr>
                <w:rStyle w:val="FontStyle29"/>
                <w:sz w:val="24"/>
                <w:szCs w:val="24"/>
              </w:rPr>
              <w:t>Проведение оценки заявок участников</w:t>
            </w:r>
            <w:r w:rsidRPr="00D71C47">
              <w:rPr>
                <w:sz w:val="24"/>
                <w:szCs w:val="24"/>
              </w:rPr>
              <w:t xml:space="preserve"> </w:t>
            </w:r>
            <w:r w:rsidRPr="00D71C47">
              <w:rPr>
                <w:sz w:val="24"/>
                <w:szCs w:val="24"/>
                <w:lang w:val="en-US"/>
              </w:rPr>
              <w:t>I</w:t>
            </w:r>
            <w:r w:rsidRPr="00D71C47">
              <w:rPr>
                <w:sz w:val="24"/>
                <w:szCs w:val="24"/>
              </w:rPr>
              <w:t xml:space="preserve"> этапа Конкурса и предоставление в Региональную рабочую группу Конкурса протоколов</w:t>
            </w:r>
          </w:p>
        </w:tc>
        <w:tc>
          <w:tcPr>
            <w:tcW w:w="1701" w:type="dxa"/>
            <w:shd w:val="clear" w:color="auto" w:fill="auto"/>
          </w:tcPr>
          <w:p w:rsidR="00763F2D" w:rsidRPr="00D71C47" w:rsidRDefault="001C555B" w:rsidP="00C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Style w:val="FontStyle29"/>
                <w:sz w:val="24"/>
                <w:szCs w:val="24"/>
              </w:rPr>
              <w:t>до 01.04.202</w:t>
            </w:r>
            <w:r w:rsidR="00CE66E0" w:rsidRPr="00D71C47"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63F2D" w:rsidRPr="00D71C47" w:rsidRDefault="001C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комиссия</w:t>
            </w:r>
          </w:p>
        </w:tc>
      </w:tr>
      <w:tr w:rsidR="00CE66E0" w:rsidTr="00FA0D88">
        <w:trPr>
          <w:trHeight w:val="886"/>
        </w:trPr>
        <w:tc>
          <w:tcPr>
            <w:tcW w:w="567" w:type="dxa"/>
            <w:shd w:val="clear" w:color="auto" w:fill="auto"/>
          </w:tcPr>
          <w:p w:rsidR="00CE66E0" w:rsidRDefault="00CE66E0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auto" w:fill="auto"/>
          </w:tcPr>
          <w:p w:rsidR="00CE66E0" w:rsidRPr="00D71C47" w:rsidRDefault="00CE66E0">
            <w:pPr>
              <w:pStyle w:val="af8"/>
              <w:tabs>
                <w:tab w:val="left" w:pos="1134"/>
              </w:tabs>
              <w:spacing w:after="120"/>
              <w:ind w:left="0"/>
              <w:rPr>
                <w:rStyle w:val="FontStyle29"/>
                <w:sz w:val="24"/>
                <w:szCs w:val="24"/>
              </w:rPr>
            </w:pPr>
            <w:r w:rsidRPr="00D71C47">
              <w:rPr>
                <w:sz w:val="24"/>
                <w:szCs w:val="24"/>
              </w:rPr>
              <w:t xml:space="preserve">Утверждение состава участников </w:t>
            </w:r>
            <w:r w:rsidRPr="00D71C47">
              <w:rPr>
                <w:sz w:val="24"/>
                <w:szCs w:val="24"/>
                <w:lang w:val="en-US"/>
              </w:rPr>
              <w:t>II</w:t>
            </w:r>
            <w:r w:rsidRPr="00D71C47">
              <w:rPr>
                <w:sz w:val="24"/>
                <w:szCs w:val="24"/>
              </w:rPr>
              <w:t xml:space="preserve"> этапа Конкурса и направление Региональному оператору пакет документов по итогам </w:t>
            </w:r>
            <w:r w:rsidRPr="00D71C47">
              <w:rPr>
                <w:sz w:val="24"/>
                <w:szCs w:val="24"/>
                <w:lang w:val="en-US"/>
              </w:rPr>
              <w:t>I</w:t>
            </w:r>
            <w:r w:rsidRPr="00D71C47">
              <w:rPr>
                <w:sz w:val="24"/>
                <w:szCs w:val="24"/>
              </w:rPr>
              <w:t xml:space="preserve"> этапа Конкурса</w:t>
            </w:r>
          </w:p>
        </w:tc>
        <w:tc>
          <w:tcPr>
            <w:tcW w:w="1701" w:type="dxa"/>
            <w:shd w:val="clear" w:color="auto" w:fill="auto"/>
          </w:tcPr>
          <w:p w:rsidR="00CE66E0" w:rsidRPr="00D71C47" w:rsidRDefault="00CE66E0" w:rsidP="00CE66E0">
            <w:pPr>
              <w:rPr>
                <w:rStyle w:val="FontStyle29"/>
                <w:sz w:val="24"/>
                <w:szCs w:val="24"/>
              </w:rPr>
            </w:pPr>
            <w:r w:rsidRPr="00D71C47">
              <w:rPr>
                <w:rStyle w:val="FontStyle29"/>
                <w:sz w:val="24"/>
                <w:szCs w:val="24"/>
              </w:rPr>
              <w:t>01.04.2025</w:t>
            </w:r>
          </w:p>
        </w:tc>
        <w:tc>
          <w:tcPr>
            <w:tcW w:w="2694" w:type="dxa"/>
            <w:shd w:val="clear" w:color="auto" w:fill="auto"/>
          </w:tcPr>
          <w:p w:rsidR="00CE66E0" w:rsidRPr="00D71C47" w:rsidRDefault="00C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рабочая группа</w:t>
            </w:r>
          </w:p>
        </w:tc>
      </w:tr>
      <w:tr w:rsidR="00763F2D" w:rsidTr="00FA0D88">
        <w:trPr>
          <w:trHeight w:val="230"/>
        </w:trPr>
        <w:tc>
          <w:tcPr>
            <w:tcW w:w="567" w:type="dxa"/>
            <w:shd w:val="clear" w:color="FFFFFF" w:fill="FFFFFF"/>
          </w:tcPr>
          <w:p w:rsidR="00763F2D" w:rsidRDefault="00763F2D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FFFFFF" w:fill="FFFFFF"/>
          </w:tcPr>
          <w:p w:rsidR="00763F2D" w:rsidRPr="00D71C47" w:rsidRDefault="001C555B" w:rsidP="00D71C47">
            <w:pPr>
              <w:rPr>
                <w:rFonts w:ascii="Times New Roman" w:hAnsi="Times New Roman" w:cs="Times New Roman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Проведение 1 ко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нкурсного задания «Я – мастер»: создание</w:t>
            </w:r>
            <w:r w:rsidR="00CE66E0"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идеороликов </w:t>
            </w:r>
            <w:r w:rsidRPr="00D71C47">
              <w:rPr>
                <w:rStyle w:val="FontStyle29"/>
                <w:sz w:val="24"/>
                <w:szCs w:val="24"/>
              </w:rPr>
              <w:t>участник</w:t>
            </w:r>
            <w:r w:rsidR="00D71C47" w:rsidRPr="00D71C47">
              <w:rPr>
                <w:rStyle w:val="FontStyle29"/>
                <w:sz w:val="24"/>
                <w:szCs w:val="24"/>
              </w:rPr>
              <w:t>ами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Региональную рабочую группу Конкурса </w:t>
            </w:r>
          </w:p>
        </w:tc>
        <w:tc>
          <w:tcPr>
            <w:tcW w:w="1701" w:type="dxa"/>
            <w:shd w:val="clear" w:color="FFFFFF" w:fill="FFFFFF"/>
          </w:tcPr>
          <w:p w:rsidR="00763F2D" w:rsidRPr="00D71C47" w:rsidRDefault="001C555B" w:rsidP="00CE66E0">
            <w:pPr>
              <w:rPr>
                <w:rFonts w:ascii="Times New Roman" w:hAnsi="Times New Roman" w:cs="Times New Roman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до 10.04.202</w:t>
            </w:r>
            <w:r w:rsidR="00CE66E0" w:rsidRPr="00D7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FFFFFF" w:fill="FFFFFF"/>
          </w:tcPr>
          <w:p w:rsidR="00763F2D" w:rsidRPr="00D71C47" w:rsidRDefault="001C555B">
            <w:pPr>
              <w:rPr>
                <w:rFonts w:ascii="Times New Roman" w:hAnsi="Times New Roman" w:cs="Times New Roman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комиссия</w:t>
            </w:r>
          </w:p>
        </w:tc>
      </w:tr>
      <w:tr w:rsidR="00763F2D" w:rsidTr="00FA0D88">
        <w:tc>
          <w:tcPr>
            <w:tcW w:w="567" w:type="dxa"/>
            <w:shd w:val="clear" w:color="auto" w:fill="auto"/>
          </w:tcPr>
          <w:p w:rsidR="00763F2D" w:rsidRDefault="00FA0D88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  <w:r>
              <w:t> </w:t>
            </w:r>
          </w:p>
        </w:tc>
        <w:tc>
          <w:tcPr>
            <w:tcW w:w="5245" w:type="dxa"/>
            <w:shd w:val="clear" w:color="auto" w:fill="auto"/>
          </w:tcPr>
          <w:p w:rsidR="00763F2D" w:rsidRPr="00D71C47" w:rsidRDefault="001C555B" w:rsidP="00D7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Проведение 2</w:t>
            </w:r>
            <w:r w:rsidR="001A3D77"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3D77" w:rsidRPr="00D71C4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71C47" w:rsidRPr="00D71C47" w:rsidRDefault="00D71C47" w:rsidP="001A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1C555B" w:rsidRPr="00D71C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3D77" w:rsidRPr="00D7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-25.04.2025</w:t>
            </w:r>
            <w:r w:rsidR="001A3D77"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F2D" w:rsidRPr="00D71C47" w:rsidRDefault="00763F2D" w:rsidP="001A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63F2D" w:rsidRPr="00D71C47" w:rsidRDefault="001C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комиссия</w:t>
            </w:r>
          </w:p>
        </w:tc>
      </w:tr>
      <w:tr w:rsidR="00763F2D" w:rsidTr="00FA0D88">
        <w:tc>
          <w:tcPr>
            <w:tcW w:w="567" w:type="dxa"/>
            <w:shd w:val="clear" w:color="auto" w:fill="auto"/>
          </w:tcPr>
          <w:p w:rsidR="00763F2D" w:rsidRDefault="00763F2D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auto" w:fill="auto"/>
          </w:tcPr>
          <w:p w:rsidR="00763F2D" w:rsidRPr="00D71C47" w:rsidRDefault="001C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победителя по итогам </w:t>
            </w:r>
            <w:r w:rsidRPr="00D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 </w:t>
            </w:r>
          </w:p>
        </w:tc>
        <w:tc>
          <w:tcPr>
            <w:tcW w:w="1701" w:type="dxa"/>
            <w:shd w:val="clear" w:color="auto" w:fill="auto"/>
          </w:tcPr>
          <w:p w:rsidR="00763F2D" w:rsidRPr="00D71C47" w:rsidRDefault="001C555B" w:rsidP="00D7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1C47" w:rsidRPr="00D7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63F2D" w:rsidRPr="00D71C47" w:rsidRDefault="001C555B" w:rsidP="00A84F8D">
            <w:pPr>
              <w:jc w:val="both"/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рабочая группа</w:t>
            </w:r>
          </w:p>
        </w:tc>
      </w:tr>
      <w:tr w:rsidR="00763F2D" w:rsidTr="00FA0D88">
        <w:tc>
          <w:tcPr>
            <w:tcW w:w="567" w:type="dxa"/>
            <w:shd w:val="clear" w:color="auto" w:fill="auto"/>
          </w:tcPr>
          <w:p w:rsidR="00763F2D" w:rsidRDefault="00763F2D" w:rsidP="00996A9F">
            <w:pPr>
              <w:pStyle w:val="af8"/>
              <w:numPr>
                <w:ilvl w:val="0"/>
                <w:numId w:val="8"/>
              </w:numPr>
              <w:ind w:left="-23" w:firstLine="0"/>
            </w:pPr>
          </w:p>
        </w:tc>
        <w:tc>
          <w:tcPr>
            <w:tcW w:w="5245" w:type="dxa"/>
            <w:shd w:val="clear" w:color="auto" w:fill="auto"/>
          </w:tcPr>
          <w:p w:rsidR="00763F2D" w:rsidRPr="00D71C47" w:rsidRDefault="001C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Федеральному оператору пакета документов победителя </w:t>
            </w:r>
            <w:r w:rsidRPr="00D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</w:t>
            </w:r>
          </w:p>
        </w:tc>
        <w:tc>
          <w:tcPr>
            <w:tcW w:w="1701" w:type="dxa"/>
            <w:shd w:val="clear" w:color="auto" w:fill="auto"/>
          </w:tcPr>
          <w:p w:rsidR="00763F2D" w:rsidRPr="00D71C47" w:rsidRDefault="001C555B" w:rsidP="001A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3D77" w:rsidRPr="00D71C47">
              <w:rPr>
                <w:rFonts w:ascii="Times New Roman" w:hAnsi="Times New Roman" w:cs="Times New Roman"/>
                <w:sz w:val="24"/>
                <w:szCs w:val="24"/>
              </w:rPr>
              <w:t>1.05.2025</w:t>
            </w:r>
          </w:p>
        </w:tc>
        <w:tc>
          <w:tcPr>
            <w:tcW w:w="2694" w:type="dxa"/>
            <w:shd w:val="clear" w:color="auto" w:fill="auto"/>
          </w:tcPr>
          <w:p w:rsidR="00763F2D" w:rsidRPr="00D71C47" w:rsidRDefault="001C555B" w:rsidP="00A84F8D">
            <w:pPr>
              <w:jc w:val="both"/>
            </w:pPr>
            <w:r w:rsidRPr="00D71C47">
              <w:rPr>
                <w:rFonts w:ascii="Times New Roman" w:hAnsi="Times New Roman" w:cs="Times New Roman"/>
                <w:sz w:val="24"/>
                <w:szCs w:val="24"/>
              </w:rPr>
              <w:t>Региональная рабочая группа</w:t>
            </w:r>
          </w:p>
        </w:tc>
      </w:tr>
    </w:tbl>
    <w:p w:rsidR="00996A9F" w:rsidRDefault="00996A9F" w:rsidP="00FA0D88">
      <w:pPr>
        <w:pStyle w:val="aff"/>
        <w:jc w:val="right"/>
      </w:pPr>
    </w:p>
    <w:sectPr w:rsidR="00996A9F" w:rsidSect="00A5294D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7D" w:rsidRDefault="0051127D">
      <w:r>
        <w:separator/>
      </w:r>
    </w:p>
  </w:endnote>
  <w:endnote w:type="continuationSeparator" w:id="0">
    <w:p w:rsidR="0051127D" w:rsidRDefault="0051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7D" w:rsidRDefault="0051127D">
      <w:r>
        <w:separator/>
      </w:r>
    </w:p>
  </w:footnote>
  <w:footnote w:type="continuationSeparator" w:id="0">
    <w:p w:rsidR="0051127D" w:rsidRDefault="0051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C6D52E"/>
    <w:lvl w:ilvl="0">
      <w:numFmt w:val="bullet"/>
      <w:lvlText w:val="*"/>
      <w:lvlJc w:val="left"/>
    </w:lvl>
  </w:abstractNum>
  <w:abstractNum w:abstractNumId="1" w15:restartNumberingAfterBreak="0">
    <w:nsid w:val="091524D1"/>
    <w:multiLevelType w:val="hybridMultilevel"/>
    <w:tmpl w:val="D5BAFC26"/>
    <w:lvl w:ilvl="0" w:tplc="BF20BE50">
      <w:start w:val="1"/>
      <w:numFmt w:val="decimal"/>
      <w:lvlText w:val="%1."/>
      <w:lvlJc w:val="right"/>
      <w:pPr>
        <w:ind w:left="709" w:hanging="360"/>
      </w:pPr>
      <w:rPr>
        <w:sz w:val="28"/>
      </w:rPr>
    </w:lvl>
    <w:lvl w:ilvl="1" w:tplc="BAEC8252">
      <w:start w:val="1"/>
      <w:numFmt w:val="lowerLetter"/>
      <w:lvlText w:val="%2."/>
      <w:lvlJc w:val="left"/>
      <w:pPr>
        <w:ind w:left="1440" w:hanging="360"/>
      </w:pPr>
    </w:lvl>
    <w:lvl w:ilvl="2" w:tplc="E800F0A2">
      <w:start w:val="1"/>
      <w:numFmt w:val="lowerRoman"/>
      <w:lvlText w:val="%3."/>
      <w:lvlJc w:val="right"/>
      <w:pPr>
        <w:ind w:left="2160" w:hanging="180"/>
      </w:pPr>
    </w:lvl>
    <w:lvl w:ilvl="3" w:tplc="0058979E">
      <w:start w:val="1"/>
      <w:numFmt w:val="decimal"/>
      <w:lvlText w:val="%4."/>
      <w:lvlJc w:val="left"/>
      <w:pPr>
        <w:ind w:left="2880" w:hanging="360"/>
      </w:pPr>
    </w:lvl>
    <w:lvl w:ilvl="4" w:tplc="F614E7C4">
      <w:start w:val="1"/>
      <w:numFmt w:val="lowerLetter"/>
      <w:lvlText w:val="%5."/>
      <w:lvlJc w:val="left"/>
      <w:pPr>
        <w:ind w:left="3600" w:hanging="360"/>
      </w:pPr>
    </w:lvl>
    <w:lvl w:ilvl="5" w:tplc="0004FABA">
      <w:start w:val="1"/>
      <w:numFmt w:val="lowerRoman"/>
      <w:lvlText w:val="%6."/>
      <w:lvlJc w:val="right"/>
      <w:pPr>
        <w:ind w:left="4320" w:hanging="180"/>
      </w:pPr>
    </w:lvl>
    <w:lvl w:ilvl="6" w:tplc="37F4F7F4">
      <w:start w:val="1"/>
      <w:numFmt w:val="decimal"/>
      <w:lvlText w:val="%7."/>
      <w:lvlJc w:val="left"/>
      <w:pPr>
        <w:ind w:left="5040" w:hanging="360"/>
      </w:pPr>
    </w:lvl>
    <w:lvl w:ilvl="7" w:tplc="F46A377C">
      <w:start w:val="1"/>
      <w:numFmt w:val="lowerLetter"/>
      <w:lvlText w:val="%8."/>
      <w:lvlJc w:val="left"/>
      <w:pPr>
        <w:ind w:left="5760" w:hanging="360"/>
      </w:pPr>
    </w:lvl>
    <w:lvl w:ilvl="8" w:tplc="F17233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57389"/>
    <w:multiLevelType w:val="hybridMultilevel"/>
    <w:tmpl w:val="4A389F0E"/>
    <w:lvl w:ilvl="0" w:tplc="7624AF44">
      <w:start w:val="1"/>
      <w:numFmt w:val="decimal"/>
      <w:lvlText w:val="%1."/>
      <w:lvlJc w:val="left"/>
      <w:pPr>
        <w:ind w:left="709" w:hanging="360"/>
      </w:pPr>
    </w:lvl>
    <w:lvl w:ilvl="1" w:tplc="51081612">
      <w:start w:val="1"/>
      <w:numFmt w:val="lowerLetter"/>
      <w:lvlText w:val="%2."/>
      <w:lvlJc w:val="left"/>
      <w:pPr>
        <w:ind w:left="1440" w:hanging="360"/>
      </w:pPr>
    </w:lvl>
    <w:lvl w:ilvl="2" w:tplc="FE56F27E">
      <w:start w:val="1"/>
      <w:numFmt w:val="lowerRoman"/>
      <w:lvlText w:val="%3."/>
      <w:lvlJc w:val="right"/>
      <w:pPr>
        <w:ind w:left="2160" w:hanging="180"/>
      </w:pPr>
    </w:lvl>
    <w:lvl w:ilvl="3" w:tplc="4D5AD57C">
      <w:start w:val="1"/>
      <w:numFmt w:val="decimal"/>
      <w:lvlText w:val="%4."/>
      <w:lvlJc w:val="left"/>
      <w:pPr>
        <w:ind w:left="2880" w:hanging="360"/>
      </w:pPr>
    </w:lvl>
    <w:lvl w:ilvl="4" w:tplc="7F5A024E">
      <w:start w:val="1"/>
      <w:numFmt w:val="lowerLetter"/>
      <w:lvlText w:val="%5."/>
      <w:lvlJc w:val="left"/>
      <w:pPr>
        <w:ind w:left="3600" w:hanging="360"/>
      </w:pPr>
    </w:lvl>
    <w:lvl w:ilvl="5" w:tplc="AAE8000C">
      <w:start w:val="1"/>
      <w:numFmt w:val="lowerRoman"/>
      <w:lvlText w:val="%6."/>
      <w:lvlJc w:val="right"/>
      <w:pPr>
        <w:ind w:left="4320" w:hanging="180"/>
      </w:pPr>
    </w:lvl>
    <w:lvl w:ilvl="6" w:tplc="1FC4F736">
      <w:start w:val="1"/>
      <w:numFmt w:val="decimal"/>
      <w:lvlText w:val="%7."/>
      <w:lvlJc w:val="left"/>
      <w:pPr>
        <w:ind w:left="5040" w:hanging="360"/>
      </w:pPr>
    </w:lvl>
    <w:lvl w:ilvl="7" w:tplc="78A82064">
      <w:start w:val="1"/>
      <w:numFmt w:val="lowerLetter"/>
      <w:lvlText w:val="%8."/>
      <w:lvlJc w:val="left"/>
      <w:pPr>
        <w:ind w:left="5760" w:hanging="360"/>
      </w:pPr>
    </w:lvl>
    <w:lvl w:ilvl="8" w:tplc="E078F3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96B"/>
    <w:multiLevelType w:val="hybridMultilevel"/>
    <w:tmpl w:val="9B209AB4"/>
    <w:lvl w:ilvl="0" w:tplc="5A14187C">
      <w:start w:val="1"/>
      <w:numFmt w:val="decimal"/>
      <w:lvlText w:val="%1."/>
      <w:lvlJc w:val="left"/>
      <w:pPr>
        <w:ind w:left="709" w:hanging="360"/>
      </w:pPr>
    </w:lvl>
    <w:lvl w:ilvl="1" w:tplc="A96AC424">
      <w:start w:val="1"/>
      <w:numFmt w:val="lowerLetter"/>
      <w:lvlText w:val="%2."/>
      <w:lvlJc w:val="left"/>
      <w:pPr>
        <w:ind w:left="1440" w:hanging="360"/>
      </w:pPr>
    </w:lvl>
    <w:lvl w:ilvl="2" w:tplc="2D3EFCFE">
      <w:start w:val="1"/>
      <w:numFmt w:val="lowerRoman"/>
      <w:lvlText w:val="%3."/>
      <w:lvlJc w:val="right"/>
      <w:pPr>
        <w:ind w:left="2160" w:hanging="180"/>
      </w:pPr>
    </w:lvl>
    <w:lvl w:ilvl="3" w:tplc="55727FA2">
      <w:start w:val="1"/>
      <w:numFmt w:val="decimal"/>
      <w:lvlText w:val="%4."/>
      <w:lvlJc w:val="left"/>
      <w:pPr>
        <w:ind w:left="2880" w:hanging="360"/>
      </w:pPr>
    </w:lvl>
    <w:lvl w:ilvl="4" w:tplc="0726BA08">
      <w:start w:val="1"/>
      <w:numFmt w:val="lowerLetter"/>
      <w:lvlText w:val="%5."/>
      <w:lvlJc w:val="left"/>
      <w:pPr>
        <w:ind w:left="3600" w:hanging="360"/>
      </w:pPr>
    </w:lvl>
    <w:lvl w:ilvl="5" w:tplc="6B726D6C">
      <w:start w:val="1"/>
      <w:numFmt w:val="lowerRoman"/>
      <w:lvlText w:val="%6."/>
      <w:lvlJc w:val="right"/>
      <w:pPr>
        <w:ind w:left="4320" w:hanging="180"/>
      </w:pPr>
    </w:lvl>
    <w:lvl w:ilvl="6" w:tplc="217CE6B2">
      <w:start w:val="1"/>
      <w:numFmt w:val="decimal"/>
      <w:lvlText w:val="%7."/>
      <w:lvlJc w:val="left"/>
      <w:pPr>
        <w:ind w:left="5040" w:hanging="360"/>
      </w:pPr>
    </w:lvl>
    <w:lvl w:ilvl="7" w:tplc="D450A8D6">
      <w:start w:val="1"/>
      <w:numFmt w:val="lowerLetter"/>
      <w:lvlText w:val="%8."/>
      <w:lvlJc w:val="left"/>
      <w:pPr>
        <w:ind w:left="5760" w:hanging="360"/>
      </w:pPr>
    </w:lvl>
    <w:lvl w:ilvl="8" w:tplc="8D162E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473C"/>
    <w:multiLevelType w:val="hybridMultilevel"/>
    <w:tmpl w:val="F8A09D9E"/>
    <w:lvl w:ilvl="0" w:tplc="28967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688A6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170DA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A259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A671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B675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34CF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65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923D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1F39"/>
    <w:multiLevelType w:val="multilevel"/>
    <w:tmpl w:val="F274D630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6" w15:restartNumberingAfterBreak="0">
    <w:nsid w:val="17067FAC"/>
    <w:multiLevelType w:val="hybridMultilevel"/>
    <w:tmpl w:val="92FC67C0"/>
    <w:lvl w:ilvl="0" w:tplc="9FACF1F4">
      <w:start w:val="1"/>
      <w:numFmt w:val="decimal"/>
      <w:lvlText w:val="%1."/>
      <w:lvlJc w:val="left"/>
      <w:pPr>
        <w:ind w:left="709" w:hanging="360"/>
      </w:pPr>
    </w:lvl>
    <w:lvl w:ilvl="1" w:tplc="C2467164">
      <w:start w:val="1"/>
      <w:numFmt w:val="lowerLetter"/>
      <w:lvlText w:val="%2."/>
      <w:lvlJc w:val="left"/>
      <w:pPr>
        <w:ind w:left="1440" w:hanging="360"/>
      </w:pPr>
    </w:lvl>
    <w:lvl w:ilvl="2" w:tplc="6BE46F4A">
      <w:start w:val="1"/>
      <w:numFmt w:val="lowerRoman"/>
      <w:lvlText w:val="%3."/>
      <w:lvlJc w:val="right"/>
      <w:pPr>
        <w:ind w:left="2160" w:hanging="180"/>
      </w:pPr>
    </w:lvl>
    <w:lvl w:ilvl="3" w:tplc="C8E0DF6C">
      <w:start w:val="1"/>
      <w:numFmt w:val="decimal"/>
      <w:lvlText w:val="%4."/>
      <w:lvlJc w:val="left"/>
      <w:pPr>
        <w:ind w:left="2880" w:hanging="360"/>
      </w:pPr>
    </w:lvl>
    <w:lvl w:ilvl="4" w:tplc="E3D8824A">
      <w:start w:val="1"/>
      <w:numFmt w:val="lowerLetter"/>
      <w:lvlText w:val="%5."/>
      <w:lvlJc w:val="left"/>
      <w:pPr>
        <w:ind w:left="3600" w:hanging="360"/>
      </w:pPr>
    </w:lvl>
    <w:lvl w:ilvl="5" w:tplc="C4F44704">
      <w:start w:val="1"/>
      <w:numFmt w:val="lowerRoman"/>
      <w:lvlText w:val="%6."/>
      <w:lvlJc w:val="right"/>
      <w:pPr>
        <w:ind w:left="4320" w:hanging="180"/>
      </w:pPr>
    </w:lvl>
    <w:lvl w:ilvl="6" w:tplc="D8166A32">
      <w:start w:val="1"/>
      <w:numFmt w:val="decimal"/>
      <w:lvlText w:val="%7."/>
      <w:lvlJc w:val="left"/>
      <w:pPr>
        <w:ind w:left="5040" w:hanging="360"/>
      </w:pPr>
    </w:lvl>
    <w:lvl w:ilvl="7" w:tplc="A1D0191A">
      <w:start w:val="1"/>
      <w:numFmt w:val="lowerLetter"/>
      <w:lvlText w:val="%8."/>
      <w:lvlJc w:val="left"/>
      <w:pPr>
        <w:ind w:left="5760" w:hanging="360"/>
      </w:pPr>
    </w:lvl>
    <w:lvl w:ilvl="8" w:tplc="437AF1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925"/>
    <w:multiLevelType w:val="hybridMultilevel"/>
    <w:tmpl w:val="08B8E5AE"/>
    <w:lvl w:ilvl="0" w:tplc="FBD60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420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249A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7C14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008A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628F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B221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5E06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FAC6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86747"/>
    <w:multiLevelType w:val="singleLevel"/>
    <w:tmpl w:val="D4A0A8B2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A34E83"/>
    <w:multiLevelType w:val="hybridMultilevel"/>
    <w:tmpl w:val="8500D300"/>
    <w:lvl w:ilvl="0" w:tplc="476A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D09FAE">
      <w:start w:val="1"/>
      <w:numFmt w:val="lowerLetter"/>
      <w:lvlText w:val="%2."/>
      <w:lvlJc w:val="left"/>
      <w:pPr>
        <w:ind w:left="1789" w:hanging="360"/>
      </w:pPr>
    </w:lvl>
    <w:lvl w:ilvl="2" w:tplc="81B80D98">
      <w:start w:val="1"/>
      <w:numFmt w:val="lowerRoman"/>
      <w:lvlText w:val="%3."/>
      <w:lvlJc w:val="right"/>
      <w:pPr>
        <w:ind w:left="2509" w:hanging="180"/>
      </w:pPr>
    </w:lvl>
    <w:lvl w:ilvl="3" w:tplc="EEF81DD2">
      <w:start w:val="1"/>
      <w:numFmt w:val="decimal"/>
      <w:lvlText w:val="%4."/>
      <w:lvlJc w:val="left"/>
      <w:pPr>
        <w:ind w:left="3229" w:hanging="360"/>
      </w:pPr>
    </w:lvl>
    <w:lvl w:ilvl="4" w:tplc="4F226396">
      <w:start w:val="1"/>
      <w:numFmt w:val="lowerLetter"/>
      <w:lvlText w:val="%5."/>
      <w:lvlJc w:val="left"/>
      <w:pPr>
        <w:ind w:left="3949" w:hanging="360"/>
      </w:pPr>
    </w:lvl>
    <w:lvl w:ilvl="5" w:tplc="FC665FC4">
      <w:start w:val="1"/>
      <w:numFmt w:val="lowerRoman"/>
      <w:lvlText w:val="%6."/>
      <w:lvlJc w:val="right"/>
      <w:pPr>
        <w:ind w:left="4669" w:hanging="180"/>
      </w:pPr>
    </w:lvl>
    <w:lvl w:ilvl="6" w:tplc="542A5AAA">
      <w:start w:val="1"/>
      <w:numFmt w:val="decimal"/>
      <w:lvlText w:val="%7."/>
      <w:lvlJc w:val="left"/>
      <w:pPr>
        <w:ind w:left="5389" w:hanging="360"/>
      </w:pPr>
    </w:lvl>
    <w:lvl w:ilvl="7" w:tplc="913EA2EC">
      <w:start w:val="1"/>
      <w:numFmt w:val="lowerLetter"/>
      <w:lvlText w:val="%8."/>
      <w:lvlJc w:val="left"/>
      <w:pPr>
        <w:ind w:left="6109" w:hanging="360"/>
      </w:pPr>
    </w:lvl>
    <w:lvl w:ilvl="8" w:tplc="BF5840C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9C2899"/>
    <w:multiLevelType w:val="singleLevel"/>
    <w:tmpl w:val="F9783242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87D6019"/>
    <w:multiLevelType w:val="multilevel"/>
    <w:tmpl w:val="B50638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B185AB3"/>
    <w:multiLevelType w:val="hybridMultilevel"/>
    <w:tmpl w:val="D124F28C"/>
    <w:lvl w:ilvl="0" w:tplc="CD2E1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496CFA"/>
    <w:multiLevelType w:val="hybridMultilevel"/>
    <w:tmpl w:val="095EA64C"/>
    <w:lvl w:ilvl="0" w:tplc="3BFEF9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8F02A97C">
      <w:start w:val="1"/>
      <w:numFmt w:val="decimal"/>
      <w:lvlText w:val=""/>
      <w:lvlJc w:val="left"/>
      <w:pPr>
        <w:ind w:left="0" w:firstLine="0"/>
      </w:pPr>
    </w:lvl>
    <w:lvl w:ilvl="2" w:tplc="A5926374">
      <w:start w:val="1"/>
      <w:numFmt w:val="decimal"/>
      <w:lvlText w:val=""/>
      <w:lvlJc w:val="left"/>
      <w:pPr>
        <w:ind w:left="0" w:firstLine="0"/>
      </w:pPr>
    </w:lvl>
    <w:lvl w:ilvl="3" w:tplc="D9F66E9E">
      <w:start w:val="1"/>
      <w:numFmt w:val="decimal"/>
      <w:lvlText w:val=""/>
      <w:lvlJc w:val="left"/>
      <w:pPr>
        <w:ind w:left="0" w:firstLine="0"/>
      </w:pPr>
    </w:lvl>
    <w:lvl w:ilvl="4" w:tplc="2A1E2F50">
      <w:start w:val="1"/>
      <w:numFmt w:val="decimal"/>
      <w:lvlText w:val=""/>
      <w:lvlJc w:val="left"/>
      <w:pPr>
        <w:ind w:left="0" w:firstLine="0"/>
      </w:pPr>
    </w:lvl>
    <w:lvl w:ilvl="5" w:tplc="5D342986">
      <w:start w:val="1"/>
      <w:numFmt w:val="decimal"/>
      <w:lvlText w:val=""/>
      <w:lvlJc w:val="left"/>
      <w:pPr>
        <w:ind w:left="0" w:firstLine="0"/>
      </w:pPr>
    </w:lvl>
    <w:lvl w:ilvl="6" w:tplc="6998594A">
      <w:start w:val="1"/>
      <w:numFmt w:val="decimal"/>
      <w:lvlText w:val=""/>
      <w:lvlJc w:val="left"/>
      <w:pPr>
        <w:ind w:left="0" w:firstLine="0"/>
      </w:pPr>
    </w:lvl>
    <w:lvl w:ilvl="7" w:tplc="EF88D528">
      <w:start w:val="1"/>
      <w:numFmt w:val="decimal"/>
      <w:lvlText w:val=""/>
      <w:lvlJc w:val="left"/>
      <w:pPr>
        <w:ind w:left="0" w:firstLine="0"/>
      </w:pPr>
    </w:lvl>
    <w:lvl w:ilvl="8" w:tplc="1AAC8FCC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827583"/>
    <w:multiLevelType w:val="multilevel"/>
    <w:tmpl w:val="1E4E1F1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0891B33"/>
    <w:multiLevelType w:val="hybridMultilevel"/>
    <w:tmpl w:val="69405124"/>
    <w:lvl w:ilvl="0" w:tplc="57AA80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8A40A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CC66A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274DE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44DD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66CD6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CFE52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1063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862B2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41A80A54"/>
    <w:multiLevelType w:val="hybridMultilevel"/>
    <w:tmpl w:val="C5447036"/>
    <w:lvl w:ilvl="0" w:tplc="6674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587A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B6A9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D4A0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E0B5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2AF7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787D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D0C7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C2FE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3C54F4"/>
    <w:multiLevelType w:val="hybridMultilevel"/>
    <w:tmpl w:val="B2645070"/>
    <w:lvl w:ilvl="0" w:tplc="3936144A">
      <w:start w:val="1"/>
      <w:numFmt w:val="decimal"/>
      <w:lvlText w:val="%1."/>
      <w:lvlJc w:val="left"/>
      <w:pPr>
        <w:ind w:left="709" w:hanging="360"/>
      </w:pPr>
    </w:lvl>
    <w:lvl w:ilvl="1" w:tplc="E286E298">
      <w:start w:val="1"/>
      <w:numFmt w:val="lowerLetter"/>
      <w:lvlText w:val="%2."/>
      <w:lvlJc w:val="left"/>
      <w:pPr>
        <w:ind w:left="1429" w:hanging="360"/>
      </w:pPr>
    </w:lvl>
    <w:lvl w:ilvl="2" w:tplc="7C8A529A">
      <w:start w:val="1"/>
      <w:numFmt w:val="lowerRoman"/>
      <w:lvlText w:val="%3."/>
      <w:lvlJc w:val="right"/>
      <w:pPr>
        <w:ind w:left="2149" w:hanging="180"/>
      </w:pPr>
    </w:lvl>
    <w:lvl w:ilvl="3" w:tplc="5978D6CA">
      <w:start w:val="1"/>
      <w:numFmt w:val="decimal"/>
      <w:lvlText w:val="%4."/>
      <w:lvlJc w:val="left"/>
      <w:pPr>
        <w:ind w:left="2869" w:hanging="360"/>
      </w:pPr>
    </w:lvl>
    <w:lvl w:ilvl="4" w:tplc="98BCFF5C">
      <w:start w:val="1"/>
      <w:numFmt w:val="lowerLetter"/>
      <w:lvlText w:val="%5."/>
      <w:lvlJc w:val="left"/>
      <w:pPr>
        <w:ind w:left="3589" w:hanging="360"/>
      </w:pPr>
    </w:lvl>
    <w:lvl w:ilvl="5" w:tplc="0C86DBC6">
      <w:start w:val="1"/>
      <w:numFmt w:val="lowerRoman"/>
      <w:lvlText w:val="%6."/>
      <w:lvlJc w:val="right"/>
      <w:pPr>
        <w:ind w:left="4309" w:hanging="180"/>
      </w:pPr>
    </w:lvl>
    <w:lvl w:ilvl="6" w:tplc="D04C79C4">
      <w:start w:val="1"/>
      <w:numFmt w:val="decimal"/>
      <w:lvlText w:val="%7."/>
      <w:lvlJc w:val="left"/>
      <w:pPr>
        <w:ind w:left="5029" w:hanging="360"/>
      </w:pPr>
    </w:lvl>
    <w:lvl w:ilvl="7" w:tplc="BC361D60">
      <w:start w:val="1"/>
      <w:numFmt w:val="lowerLetter"/>
      <w:lvlText w:val="%8."/>
      <w:lvlJc w:val="left"/>
      <w:pPr>
        <w:ind w:left="5749" w:hanging="360"/>
      </w:pPr>
    </w:lvl>
    <w:lvl w:ilvl="8" w:tplc="2B0A62FE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5F80F0B"/>
    <w:multiLevelType w:val="multilevel"/>
    <w:tmpl w:val="93F21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D8B68F5"/>
    <w:multiLevelType w:val="multilevel"/>
    <w:tmpl w:val="1E4E1F1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 w15:restartNumberingAfterBreak="0">
    <w:nsid w:val="639513D3"/>
    <w:multiLevelType w:val="singleLevel"/>
    <w:tmpl w:val="99AE33DA"/>
    <w:lvl w:ilvl="0">
      <w:start w:val="7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D7A3846"/>
    <w:multiLevelType w:val="singleLevel"/>
    <w:tmpl w:val="C88AF76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EDE06CF"/>
    <w:multiLevelType w:val="hybridMultilevel"/>
    <w:tmpl w:val="2130A7F6"/>
    <w:lvl w:ilvl="0" w:tplc="35AA0C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A5204A"/>
    <w:multiLevelType w:val="hybridMultilevel"/>
    <w:tmpl w:val="C48A5A9C"/>
    <w:lvl w:ilvl="0" w:tplc="960AA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641B26">
      <w:start w:val="1"/>
      <w:numFmt w:val="lowerLetter"/>
      <w:lvlText w:val="%2."/>
      <w:lvlJc w:val="left"/>
      <w:pPr>
        <w:ind w:left="1789" w:hanging="360"/>
      </w:pPr>
    </w:lvl>
    <w:lvl w:ilvl="2" w:tplc="BFA807B6">
      <w:start w:val="1"/>
      <w:numFmt w:val="lowerRoman"/>
      <w:lvlText w:val="%3."/>
      <w:lvlJc w:val="right"/>
      <w:pPr>
        <w:ind w:left="2509" w:hanging="180"/>
      </w:pPr>
    </w:lvl>
    <w:lvl w:ilvl="3" w:tplc="1C266190">
      <w:start w:val="1"/>
      <w:numFmt w:val="decimal"/>
      <w:lvlText w:val="%4."/>
      <w:lvlJc w:val="left"/>
      <w:pPr>
        <w:ind w:left="3229" w:hanging="360"/>
      </w:pPr>
    </w:lvl>
    <w:lvl w:ilvl="4" w:tplc="4E548270">
      <w:start w:val="1"/>
      <w:numFmt w:val="lowerLetter"/>
      <w:lvlText w:val="%5."/>
      <w:lvlJc w:val="left"/>
      <w:pPr>
        <w:ind w:left="3949" w:hanging="360"/>
      </w:pPr>
    </w:lvl>
    <w:lvl w:ilvl="5" w:tplc="A02EA0CC">
      <w:start w:val="1"/>
      <w:numFmt w:val="lowerRoman"/>
      <w:lvlText w:val="%6."/>
      <w:lvlJc w:val="right"/>
      <w:pPr>
        <w:ind w:left="4669" w:hanging="180"/>
      </w:pPr>
    </w:lvl>
    <w:lvl w:ilvl="6" w:tplc="34AAD6FC">
      <w:start w:val="1"/>
      <w:numFmt w:val="decimal"/>
      <w:lvlText w:val="%7."/>
      <w:lvlJc w:val="left"/>
      <w:pPr>
        <w:ind w:left="5389" w:hanging="360"/>
      </w:pPr>
    </w:lvl>
    <w:lvl w:ilvl="7" w:tplc="3EDE3602">
      <w:start w:val="1"/>
      <w:numFmt w:val="lowerLetter"/>
      <w:lvlText w:val="%8."/>
      <w:lvlJc w:val="left"/>
      <w:pPr>
        <w:ind w:left="6109" w:hanging="360"/>
      </w:pPr>
    </w:lvl>
    <w:lvl w:ilvl="8" w:tplc="64F68B86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296887"/>
    <w:multiLevelType w:val="hybridMultilevel"/>
    <w:tmpl w:val="9B50E8C2"/>
    <w:lvl w:ilvl="0" w:tplc="E3E2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2A5E9C">
      <w:start w:val="1"/>
      <w:numFmt w:val="lowerLetter"/>
      <w:lvlText w:val="%2."/>
      <w:lvlJc w:val="left"/>
      <w:pPr>
        <w:ind w:left="1789" w:hanging="360"/>
      </w:pPr>
    </w:lvl>
    <w:lvl w:ilvl="2" w:tplc="0D70CB34">
      <w:start w:val="1"/>
      <w:numFmt w:val="lowerRoman"/>
      <w:lvlText w:val="%3."/>
      <w:lvlJc w:val="right"/>
      <w:pPr>
        <w:ind w:left="2509" w:hanging="180"/>
      </w:pPr>
    </w:lvl>
    <w:lvl w:ilvl="3" w:tplc="3E862A64">
      <w:start w:val="1"/>
      <w:numFmt w:val="decimal"/>
      <w:lvlText w:val="%4."/>
      <w:lvlJc w:val="left"/>
      <w:pPr>
        <w:ind w:left="3229" w:hanging="360"/>
      </w:pPr>
    </w:lvl>
    <w:lvl w:ilvl="4" w:tplc="9AEE1246">
      <w:start w:val="1"/>
      <w:numFmt w:val="lowerLetter"/>
      <w:lvlText w:val="%5."/>
      <w:lvlJc w:val="left"/>
      <w:pPr>
        <w:ind w:left="3949" w:hanging="360"/>
      </w:pPr>
    </w:lvl>
    <w:lvl w:ilvl="5" w:tplc="585C1F3A">
      <w:start w:val="1"/>
      <w:numFmt w:val="lowerRoman"/>
      <w:lvlText w:val="%6."/>
      <w:lvlJc w:val="right"/>
      <w:pPr>
        <w:ind w:left="4669" w:hanging="180"/>
      </w:pPr>
    </w:lvl>
    <w:lvl w:ilvl="6" w:tplc="3F68CBCC">
      <w:start w:val="1"/>
      <w:numFmt w:val="decimal"/>
      <w:lvlText w:val="%7."/>
      <w:lvlJc w:val="left"/>
      <w:pPr>
        <w:ind w:left="5389" w:hanging="360"/>
      </w:pPr>
    </w:lvl>
    <w:lvl w:ilvl="7" w:tplc="DA383300">
      <w:start w:val="1"/>
      <w:numFmt w:val="lowerLetter"/>
      <w:lvlText w:val="%8."/>
      <w:lvlJc w:val="left"/>
      <w:pPr>
        <w:ind w:left="6109" w:hanging="360"/>
      </w:pPr>
    </w:lvl>
    <w:lvl w:ilvl="8" w:tplc="F5240C5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6"/>
  </w:num>
  <w:num w:numId="5">
    <w:abstractNumId w:val="4"/>
  </w:num>
  <w:num w:numId="6">
    <w:abstractNumId w:val="7"/>
  </w:num>
  <w:num w:numId="7">
    <w:abstractNumId w:val="13"/>
    <w:lvlOverride w:ilvl="0">
      <w:startOverride w:val="1"/>
    </w:lvlOverride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8"/>
  </w:num>
  <w:num w:numId="15">
    <w:abstractNumId w:val="2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10"/>
  </w:num>
  <w:num w:numId="20">
    <w:abstractNumId w:val="21"/>
  </w:num>
  <w:num w:numId="21">
    <w:abstractNumId w:val="5"/>
  </w:num>
  <w:num w:numId="22">
    <w:abstractNumId w:val="11"/>
  </w:num>
  <w:num w:numId="23">
    <w:abstractNumId w:val="19"/>
  </w:num>
  <w:num w:numId="24">
    <w:abstractNumId w:val="14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2D"/>
    <w:rsid w:val="00084989"/>
    <w:rsid w:val="00085CCB"/>
    <w:rsid w:val="000B27FA"/>
    <w:rsid w:val="00127708"/>
    <w:rsid w:val="00160F12"/>
    <w:rsid w:val="001A3D77"/>
    <w:rsid w:val="001C555B"/>
    <w:rsid w:val="00256EBD"/>
    <w:rsid w:val="00287748"/>
    <w:rsid w:val="003601BE"/>
    <w:rsid w:val="00361FC4"/>
    <w:rsid w:val="003C1514"/>
    <w:rsid w:val="003E3FBA"/>
    <w:rsid w:val="004B750C"/>
    <w:rsid w:val="0051127D"/>
    <w:rsid w:val="00566872"/>
    <w:rsid w:val="00584528"/>
    <w:rsid w:val="005851F0"/>
    <w:rsid w:val="005E234A"/>
    <w:rsid w:val="0062744C"/>
    <w:rsid w:val="0064193C"/>
    <w:rsid w:val="006446D3"/>
    <w:rsid w:val="00647AFF"/>
    <w:rsid w:val="00655FED"/>
    <w:rsid w:val="006E3DDA"/>
    <w:rsid w:val="0070083A"/>
    <w:rsid w:val="007016D4"/>
    <w:rsid w:val="007230AF"/>
    <w:rsid w:val="00763F2D"/>
    <w:rsid w:val="007A6C2E"/>
    <w:rsid w:val="008A4EC4"/>
    <w:rsid w:val="00911BCD"/>
    <w:rsid w:val="0095798B"/>
    <w:rsid w:val="00996A9F"/>
    <w:rsid w:val="00A219F5"/>
    <w:rsid w:val="00A5294D"/>
    <w:rsid w:val="00A84F8D"/>
    <w:rsid w:val="00AB6A91"/>
    <w:rsid w:val="00BE0EA2"/>
    <w:rsid w:val="00C55294"/>
    <w:rsid w:val="00CE66E0"/>
    <w:rsid w:val="00D71C47"/>
    <w:rsid w:val="00F455A6"/>
    <w:rsid w:val="00F768B7"/>
    <w:rsid w:val="00FA0D88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3AA1-1BFF-45C9-9818-60FA201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character" w:customStyle="1" w:styleId="spellchecker-word-highlight">
    <w:name w:val="spellchecker-word-highlight"/>
    <w:basedOn w:val="a0"/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pPr>
      <w:widowControl w:val="0"/>
      <w:spacing w:line="594" w:lineRule="exact"/>
      <w:ind w:firstLine="10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44"/>
      <w:szCs w:val="44"/>
    </w:rPr>
  </w:style>
  <w:style w:type="paragraph" w:customStyle="1" w:styleId="Style11">
    <w:name w:val="Style11"/>
    <w:basedOn w:val="a"/>
    <w:uiPriority w:val="99"/>
    <w:pPr>
      <w:widowControl w:val="0"/>
      <w:spacing w:line="509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44"/>
      <w:szCs w:val="44"/>
    </w:rPr>
  </w:style>
  <w:style w:type="table" w:styleId="af9">
    <w:name w:val="Table Grid"/>
    <w:basedOn w:val="a1"/>
    <w:uiPriority w:val="59"/>
    <w:pPr>
      <w:ind w:firstLine="0"/>
      <w:jc w:val="left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 Indent"/>
    <w:basedOn w:val="a"/>
    <w:link w:val="afb"/>
    <w:semiHidden/>
    <w:unhideWhenUsed/>
    <w:pPr>
      <w:ind w:firstLine="1080"/>
      <w:jc w:val="left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c">
    <w:name w:val="Основной текст_"/>
    <w:basedOn w:val="a0"/>
    <w:link w:val="13"/>
    <w:rPr>
      <w:rFonts w:ascii="Times New Roman" w:eastAsia="Times New Roman" w:hAnsi="Times New Roman" w:cs="Times New Roman"/>
      <w:sz w:val="44"/>
      <w:szCs w:val="44"/>
    </w:rPr>
  </w:style>
  <w:style w:type="paragraph" w:customStyle="1" w:styleId="13">
    <w:name w:val="Основной текст1"/>
    <w:basedOn w:val="a"/>
    <w:link w:val="afc"/>
    <w:pPr>
      <w:widowControl w:val="0"/>
      <w:spacing w:line="360" w:lineRule="auto"/>
      <w:ind w:firstLine="400"/>
      <w:jc w:val="left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3">
    <w:name w:val="Основной текст (6)"/>
    <w:basedOn w:val="a"/>
    <w:link w:val="62"/>
    <w:pPr>
      <w:widowControl w:val="0"/>
      <w:spacing w:after="90"/>
      <w:ind w:firstLine="0"/>
      <w:jc w:val="lef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Body Text"/>
    <w:basedOn w:val="afd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</w:pPr>
    <w:rPr>
      <w:rFonts w:ascii="Times New Roman" w:eastAsia="Times New Roman" w:hAnsi="Times New Roman" w:cs="Times New Roman"/>
      <w:sz w:val="47"/>
      <w:szCs w:val="47"/>
    </w:rPr>
  </w:style>
  <w:style w:type="character" w:styleId="aff0">
    <w:name w:val="Strong"/>
    <w:basedOn w:val="a0"/>
    <w:uiPriority w:val="22"/>
    <w:qFormat/>
    <w:rsid w:val="00127708"/>
    <w:rPr>
      <w:b/>
      <w:bCs/>
    </w:rPr>
  </w:style>
  <w:style w:type="paragraph" w:customStyle="1" w:styleId="Default">
    <w:name w:val="Default"/>
    <w:rsid w:val="00160F1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rsid w:val="00BE0EA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  <w:jc w:val="left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ff1">
    <w:name w:val="Нет"/>
    <w:rsid w:val="00BE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24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В. Стукалов</dc:creator>
  <cp:keywords/>
  <dc:description/>
  <cp:lastModifiedBy>Шпилько АН</cp:lastModifiedBy>
  <cp:revision>13</cp:revision>
  <dcterms:created xsi:type="dcterms:W3CDTF">2024-02-06T08:01:00Z</dcterms:created>
  <dcterms:modified xsi:type="dcterms:W3CDTF">2025-02-11T08:49:00Z</dcterms:modified>
</cp:coreProperties>
</file>